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B2458" w14:textId="6AAAD90C" w:rsidR="007D1570" w:rsidRDefault="00BD25CE">
      <w:r>
        <w:rPr>
          <w:noProof/>
        </w:rPr>
        <mc:AlternateContent>
          <mc:Choice Requires="wps">
            <w:drawing>
              <wp:anchor distT="0" distB="0" distL="114300" distR="114300" simplePos="0" relativeHeight="251796480" behindDoc="0" locked="0" layoutInCell="1" allowOverlap="1" wp14:anchorId="4E28A2D2" wp14:editId="293BE9F0">
                <wp:simplePos x="0" y="0"/>
                <wp:positionH relativeFrom="margin">
                  <wp:posOffset>504190</wp:posOffset>
                </wp:positionH>
                <wp:positionV relativeFrom="paragraph">
                  <wp:posOffset>1190625</wp:posOffset>
                </wp:positionV>
                <wp:extent cx="4992370" cy="49530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D6F93" w14:textId="77777777" w:rsidR="00B57E78" w:rsidRPr="005D23D1" w:rsidRDefault="00B57E78" w:rsidP="005D23D1">
                            <w:pPr>
                              <w:jc w:val="center"/>
                              <w:rPr>
                                <w:rFonts w:ascii="Century Gothic" w:hAnsi="Century Gothic"/>
                                <w:i/>
                                <w:sz w:val="36"/>
                              </w:rPr>
                            </w:pPr>
                            <w:r w:rsidRPr="005D23D1">
                              <w:rPr>
                                <w:rFonts w:ascii="Century Gothic" w:hAnsi="Century Gothic"/>
                                <w:i/>
                                <w:sz w:val="36"/>
                              </w:rPr>
                              <w:t xml:space="preserve">Let’s give them a </w:t>
                            </w:r>
                            <w:r w:rsidRPr="005D23D1">
                              <w:rPr>
                                <w:rFonts w:ascii="Century Gothic" w:hAnsi="Century Gothic"/>
                                <w:i/>
                                <w:sz w:val="36"/>
                                <w:u w:val="single"/>
                              </w:rPr>
                              <w:t>run</w:t>
                            </w:r>
                            <w:r w:rsidRPr="005D23D1">
                              <w:rPr>
                                <w:rFonts w:ascii="Century Gothic" w:hAnsi="Century Gothic"/>
                                <w:i/>
                                <w:sz w:val="36"/>
                              </w:rPr>
                              <w:t xml:space="preserve"> for their </w:t>
                            </w:r>
                            <w:r w:rsidRPr="005D23D1">
                              <w:rPr>
                                <w:rFonts w:ascii="Century Gothic" w:hAnsi="Century Gothic"/>
                                <w:i/>
                                <w:sz w:val="36"/>
                                <w:u w:val="single"/>
                              </w:rPr>
                              <w:t>money</w:t>
                            </w:r>
                            <w:r w:rsidRPr="005D23D1">
                              <w:rPr>
                                <w:rFonts w:ascii="Century Gothic" w:hAnsi="Century Gothic"/>
                                <w:i/>
                                <w:sz w:val="3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28A2D2" id="_x0000_t202" coordsize="21600,21600" o:spt="202" path="m,l,21600r21600,l21600,xe">
                <v:stroke joinstyle="miter"/>
                <v:path gradientshapeok="t" o:connecttype="rect"/>
              </v:shapetype>
              <v:shape id="Text Box 9" o:spid="_x0000_s1026" type="#_x0000_t202" style="position:absolute;margin-left:39.7pt;margin-top:93.75pt;width:393.1pt;height:39pt;z-index:251796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" stroked="f">
                <v:textbox style="mso-fit-shape-to-text:t">
                  <w:txbxContent>
                    <w:p w14:paraId="07ED6F93" w14:textId="77777777" w:rsidR="00B57E78" w:rsidRPr="005D23D1" w:rsidRDefault="00B57E78" w:rsidP="005D23D1">
                      <w:pPr>
                        <w:jc w:val="center"/>
                        <w:rPr>
                          <w:rFonts w:ascii="Century Gothic" w:hAnsi="Century Gothic"/>
                          <w:i/>
                          <w:sz w:val="36"/>
                        </w:rPr>
                      </w:pPr>
                      <w:r w:rsidRPr="005D23D1">
                        <w:rPr>
                          <w:rFonts w:ascii="Century Gothic" w:hAnsi="Century Gothic"/>
                          <w:i/>
                          <w:sz w:val="36"/>
                        </w:rPr>
                        <w:t xml:space="preserve">Let’s give them a </w:t>
                      </w:r>
                      <w:r w:rsidRPr="005D23D1">
                        <w:rPr>
                          <w:rFonts w:ascii="Century Gothic" w:hAnsi="Century Gothic"/>
                          <w:i/>
                          <w:sz w:val="36"/>
                          <w:u w:val="single"/>
                        </w:rPr>
                        <w:t>run</w:t>
                      </w:r>
                      <w:r w:rsidRPr="005D23D1">
                        <w:rPr>
                          <w:rFonts w:ascii="Century Gothic" w:hAnsi="Century Gothic"/>
                          <w:i/>
                          <w:sz w:val="36"/>
                        </w:rPr>
                        <w:t xml:space="preserve"> for their </w:t>
                      </w:r>
                      <w:r w:rsidRPr="005D23D1">
                        <w:rPr>
                          <w:rFonts w:ascii="Century Gothic" w:hAnsi="Century Gothic"/>
                          <w:i/>
                          <w:sz w:val="36"/>
                          <w:u w:val="single"/>
                        </w:rPr>
                        <w:t>money</w:t>
                      </w:r>
                      <w:r w:rsidRPr="005D23D1">
                        <w:rPr>
                          <w:rFonts w:ascii="Century Gothic" w:hAnsi="Century Gothic"/>
                          <w:i/>
                          <w:sz w:val="36"/>
                        </w:rPr>
                        <w:t>.</w:t>
                      </w:r>
                    </w:p>
                  </w:txbxContent>
                </v:textbox>
                <w10:wrap anchorx="margin"/>
              </v:shape>
            </w:pict>
          </mc:Fallback>
        </mc:AlternateContent>
      </w:r>
      <w:r w:rsidRPr="00F73144">
        <w:rPr>
          <w:noProof/>
        </w:rPr>
        <w:drawing>
          <wp:anchor distT="0" distB="0" distL="114300" distR="114300" simplePos="0" relativeHeight="251802624" behindDoc="0" locked="0" layoutInCell="1" allowOverlap="1" wp14:anchorId="008FA52C" wp14:editId="3B9F34E6">
            <wp:simplePos x="0" y="0"/>
            <wp:positionH relativeFrom="margin">
              <wp:align>left</wp:align>
            </wp:positionH>
            <wp:positionV relativeFrom="paragraph">
              <wp:posOffset>8220075</wp:posOffset>
            </wp:positionV>
            <wp:extent cx="1009650" cy="523875"/>
            <wp:effectExtent l="0" t="0" r="0" b="9525"/>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 SIF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523875"/>
                    </a:xfrm>
                    <a:prstGeom prst="rect">
                      <a:avLst/>
                    </a:prstGeom>
                  </pic:spPr>
                </pic:pic>
              </a:graphicData>
            </a:graphic>
          </wp:anchor>
        </w:drawing>
      </w:r>
      <w:r>
        <w:rPr>
          <w:rFonts w:asciiTheme="majorHAnsi" w:eastAsiaTheme="majorEastAsia" w:hAnsiTheme="majorHAnsi" w:cstheme="majorBidi"/>
          <w:i/>
          <w:noProof/>
          <w:sz w:val="26"/>
          <w:szCs w:val="26"/>
        </w:rPr>
        <mc:AlternateContent>
          <mc:Choice Requires="wps">
            <w:drawing>
              <wp:anchor distT="0" distB="0" distL="114300" distR="114300" simplePos="0" relativeHeight="251680253" behindDoc="0" locked="0" layoutInCell="1" allowOverlap="1" wp14:anchorId="3E51409D" wp14:editId="554C4494">
                <wp:simplePos x="0" y="0"/>
                <wp:positionH relativeFrom="margin">
                  <wp:align>center</wp:align>
                </wp:positionH>
                <wp:positionV relativeFrom="paragraph">
                  <wp:posOffset>3476625</wp:posOffset>
                </wp:positionV>
                <wp:extent cx="5172710" cy="67627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676275"/>
                        </a:xfrm>
                        <a:prstGeom prst="rect">
                          <a:avLst/>
                        </a:prstGeom>
                        <a:noFill/>
                        <a:ln w="9525">
                          <a:noFill/>
                          <a:miter lim="800000"/>
                          <a:headEnd/>
                          <a:tailEnd/>
                        </a:ln>
                      </wps:spPr>
                      <wps:txbx>
                        <w:txbxContent>
                          <w:p w14:paraId="1B829936" w14:textId="77777777" w:rsidR="00B57E78" w:rsidRPr="00BD25CE" w:rsidRDefault="00B57E78" w:rsidP="005D23D1">
                            <w:pPr>
                              <w:spacing w:after="0"/>
                              <w:jc w:val="center"/>
                              <w:rPr>
                                <w:rFonts w:ascii="Century Gothic" w:hAnsi="Century Gothic"/>
                                <w:b/>
                                <w:color w:val="000000" w:themeColor="text1"/>
                                <w:sz w:val="32"/>
                                <w:szCs w:val="20"/>
                              </w:rPr>
                            </w:pPr>
                            <w:r w:rsidRPr="00BD25CE">
                              <w:rPr>
                                <w:rFonts w:ascii="Century Gothic" w:hAnsi="Century Gothic"/>
                                <w:b/>
                                <w:color w:val="000000" w:themeColor="text1"/>
                                <w:sz w:val="32"/>
                                <w:szCs w:val="20"/>
                              </w:rPr>
                              <w:t>Baltimore Inner Harbor/Stadiums</w:t>
                            </w:r>
                          </w:p>
                          <w:p w14:paraId="7C3C731F" w14:textId="6A4A5FF5" w:rsidR="00B57E78" w:rsidRPr="00BD25CE" w:rsidRDefault="00B57E78" w:rsidP="005D23D1">
                            <w:pPr>
                              <w:spacing w:after="0"/>
                              <w:jc w:val="center"/>
                              <w:rPr>
                                <w:rFonts w:ascii="Century Gothic" w:hAnsi="Century Gothic"/>
                                <w:b/>
                                <w:color w:val="00B0F0"/>
                                <w:sz w:val="32"/>
                                <w:szCs w:val="20"/>
                              </w:rPr>
                            </w:pPr>
                            <w:r w:rsidRPr="00BD25CE">
                              <w:rPr>
                                <w:rFonts w:ascii="Century Gothic" w:hAnsi="Century Gothic"/>
                                <w:b/>
                                <w:color w:val="00B0F0"/>
                                <w:sz w:val="32"/>
                                <w:szCs w:val="20"/>
                              </w:rPr>
                              <w:t>Saturday, October 21, 2017</w:t>
                            </w:r>
                          </w:p>
                          <w:p w14:paraId="3619698B" w14:textId="77777777" w:rsidR="00B57E78" w:rsidRPr="000C204B" w:rsidRDefault="00B57E78" w:rsidP="00DA104C">
                            <w:pPr>
                              <w:spacing w:after="0"/>
                              <w:rPr>
                                <w:rFonts w:ascii="Century Gothic" w:hAnsi="Century Gothic"/>
                                <w:color w:val="000000" w:themeColor="text1"/>
                                <w:sz w:val="24"/>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51409D" id="Text Box 2" o:spid="_x0000_s1027" type="#_x0000_t202" style="position:absolute;margin-left:0;margin-top:273.75pt;width:407.3pt;height:53.25pt;z-index:251680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" filled="f" stroked="f">
                <v:textbox>
                  <w:txbxContent>
                    <w:p w14:paraId="1B829936" w14:textId="77777777" w:rsidR="00B57E78" w:rsidRPr="00BD25CE" w:rsidRDefault="00B57E78" w:rsidP="005D23D1">
                      <w:pPr>
                        <w:spacing w:after="0"/>
                        <w:jc w:val="center"/>
                        <w:rPr>
                          <w:rFonts w:ascii="Century Gothic" w:hAnsi="Century Gothic"/>
                          <w:b/>
                          <w:color w:val="000000" w:themeColor="text1"/>
                          <w:sz w:val="32"/>
                          <w:szCs w:val="20"/>
                        </w:rPr>
                      </w:pPr>
                      <w:r w:rsidRPr="00BD25CE">
                        <w:rPr>
                          <w:rFonts w:ascii="Century Gothic" w:hAnsi="Century Gothic"/>
                          <w:b/>
                          <w:color w:val="000000" w:themeColor="text1"/>
                          <w:sz w:val="32"/>
                          <w:szCs w:val="20"/>
                        </w:rPr>
                        <w:t>Baltimore Inner Harbor/Stadiums</w:t>
                      </w:r>
                    </w:p>
                    <w:p w14:paraId="7C3C731F" w14:textId="6A4A5FF5" w:rsidR="00B57E78" w:rsidRPr="00BD25CE" w:rsidRDefault="00B57E78" w:rsidP="005D23D1">
                      <w:pPr>
                        <w:spacing w:after="0"/>
                        <w:jc w:val="center"/>
                        <w:rPr>
                          <w:rFonts w:ascii="Century Gothic" w:hAnsi="Century Gothic"/>
                          <w:b/>
                          <w:color w:val="00B0F0"/>
                          <w:sz w:val="32"/>
                          <w:szCs w:val="20"/>
                        </w:rPr>
                      </w:pPr>
                      <w:r w:rsidRPr="00BD25CE">
                        <w:rPr>
                          <w:rFonts w:ascii="Century Gothic" w:hAnsi="Century Gothic"/>
                          <w:b/>
                          <w:color w:val="00B0F0"/>
                          <w:sz w:val="32"/>
                          <w:szCs w:val="20"/>
                        </w:rPr>
                        <w:t>Saturday, October 21, 2017</w:t>
                      </w:r>
                    </w:p>
                    <w:p w14:paraId="3619698B" w14:textId="77777777" w:rsidR="00B57E78" w:rsidRPr="000C204B" w:rsidRDefault="00B57E78" w:rsidP="00DA104C">
                      <w:pPr>
                        <w:spacing w:after="0"/>
                        <w:rPr>
                          <w:rFonts w:ascii="Century Gothic" w:hAnsi="Century Gothic"/>
                          <w:color w:val="000000" w:themeColor="text1"/>
                          <w:sz w:val="24"/>
                          <w:szCs w:val="20"/>
                        </w:rPr>
                      </w:pPr>
                    </w:p>
                  </w:txbxContent>
                </v:textbox>
                <w10:wrap anchorx="margin"/>
              </v:shape>
            </w:pict>
          </mc:Fallback>
        </mc:AlternateContent>
      </w:r>
      <w:r w:rsidR="00507A88">
        <w:rPr>
          <w:noProof/>
        </w:rPr>
        <w:drawing>
          <wp:anchor distT="0" distB="0" distL="114300" distR="114300" simplePos="0" relativeHeight="251659776" behindDoc="1" locked="0" layoutInCell="1" allowOverlap="1" wp14:anchorId="4CC6FDE8" wp14:editId="2B3F0347">
            <wp:simplePos x="0" y="0"/>
            <wp:positionH relativeFrom="column">
              <wp:posOffset>1409065</wp:posOffset>
            </wp:positionH>
            <wp:positionV relativeFrom="paragraph">
              <wp:posOffset>6657975</wp:posOffset>
            </wp:positionV>
            <wp:extent cx="3114675" cy="1422400"/>
            <wp:effectExtent l="0" t="0" r="0" b="0"/>
            <wp:wrapTight wrapText="bothSides">
              <wp:wrapPolygon edited="0">
                <wp:start x="2114" y="579"/>
                <wp:lineTo x="0" y="4918"/>
                <wp:lineTo x="0" y="21407"/>
                <wp:lineTo x="21534" y="21407"/>
                <wp:lineTo x="21534" y="4629"/>
                <wp:lineTo x="2642" y="579"/>
                <wp:lineTo x="2114" y="579"/>
              </wp:wrapPolygon>
            </wp:wrapTight>
            <wp:docPr id="25" name="Picture 2" descr="Baltimore Running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timore Running Festival"/>
                    <pic:cNvPicPr>
                      <a:picLocks noChangeAspect="1" noChangeArrowheads="1"/>
                    </pic:cNvPicPr>
                  </pic:nvPicPr>
                  <pic:blipFill>
                    <a:blip r:embed="rId10" cstate="print"/>
                    <a:srcRect/>
                    <a:stretch>
                      <a:fillRect/>
                    </a:stretch>
                  </pic:blipFill>
                  <pic:spPr bwMode="auto">
                    <a:xfrm>
                      <a:off x="0" y="0"/>
                      <a:ext cx="3114675" cy="142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5175">
        <w:rPr>
          <w:noProof/>
        </w:rPr>
        <w:drawing>
          <wp:anchor distT="0" distB="0" distL="114300" distR="114300" simplePos="0" relativeHeight="251660800" behindDoc="1" locked="0" layoutInCell="1" allowOverlap="1" wp14:anchorId="0397378C" wp14:editId="3CCFEFA1">
            <wp:simplePos x="0" y="0"/>
            <wp:positionH relativeFrom="margin">
              <wp:posOffset>1438275</wp:posOffset>
            </wp:positionH>
            <wp:positionV relativeFrom="paragraph">
              <wp:posOffset>4314825</wp:posOffset>
            </wp:positionV>
            <wp:extent cx="3114675" cy="2434590"/>
            <wp:effectExtent l="190500" t="190500" r="180975" b="175260"/>
            <wp:wrapTight wrapText="bothSides">
              <wp:wrapPolygon edited="0">
                <wp:start x="264" y="-1690"/>
                <wp:lineTo x="-1321" y="-1352"/>
                <wp:lineTo x="-1321" y="21127"/>
                <wp:lineTo x="264" y="23155"/>
                <wp:lineTo x="21270" y="23155"/>
                <wp:lineTo x="21402" y="22817"/>
                <wp:lineTo x="22855" y="20451"/>
                <wp:lineTo x="22855" y="1352"/>
                <wp:lineTo x="21402" y="-1183"/>
                <wp:lineTo x="21270" y="-1690"/>
                <wp:lineTo x="264" y="-1690"/>
              </wp:wrapPolygon>
            </wp:wrapTight>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dscn0014.JPG"/>
                    <pic:cNvPicPr/>
                  </pic:nvPicPr>
                  <pic:blipFill rotWithShape="1">
                    <a:blip r:embed="rId11" cstate="print">
                      <a:extLst>
                        <a:ext uri="{28A0092B-C50C-407E-A947-70E740481C1C}">
                          <a14:useLocalDpi xmlns:a14="http://schemas.microsoft.com/office/drawing/2010/main" val="0"/>
                        </a:ext>
                      </a:extLst>
                    </a:blip>
                    <a:srcRect l="14084" r="13952"/>
                    <a:stretch/>
                  </pic:blipFill>
                  <pic:spPr bwMode="auto">
                    <a:xfrm>
                      <a:off x="0" y="0"/>
                      <a:ext cx="3114675" cy="24345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A88">
        <w:rPr>
          <w:rFonts w:asciiTheme="majorHAnsi" w:eastAsiaTheme="majorEastAsia" w:hAnsiTheme="majorHAnsi" w:cstheme="majorBidi"/>
          <w:i/>
          <w:noProof/>
          <w:sz w:val="26"/>
          <w:szCs w:val="26"/>
        </w:rPr>
        <mc:AlternateContent>
          <mc:Choice Requires="wps">
            <w:drawing>
              <wp:anchor distT="45720" distB="45720" distL="114300" distR="114300" simplePos="0" relativeHeight="251797504" behindDoc="0" locked="0" layoutInCell="1" allowOverlap="1" wp14:anchorId="433834EE" wp14:editId="48F0E463">
                <wp:simplePos x="0" y="0"/>
                <wp:positionH relativeFrom="margin">
                  <wp:posOffset>-623570</wp:posOffset>
                </wp:positionH>
                <wp:positionV relativeFrom="paragraph">
                  <wp:posOffset>2333625</wp:posOffset>
                </wp:positionV>
                <wp:extent cx="7191375" cy="6286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628650"/>
                        </a:xfrm>
                        <a:prstGeom prst="rect">
                          <a:avLst/>
                        </a:prstGeom>
                        <a:noFill/>
                        <a:ln w="9525">
                          <a:noFill/>
                          <a:miter lim="800000"/>
                          <a:headEnd/>
                          <a:tailEnd/>
                        </a:ln>
                      </wps:spPr>
                      <wps:txbx>
                        <w:txbxContent>
                          <w:p w14:paraId="787F5978" w14:textId="0982AAC1" w:rsidR="00B57E78" w:rsidRPr="005D23D1" w:rsidRDefault="00B57E78" w:rsidP="005D23D1">
                            <w:pPr>
                              <w:jc w:val="center"/>
                              <w:rPr>
                                <w:rFonts w:ascii="Bookman Old Style" w:hAnsi="Bookman Old Style"/>
                                <w:color w:val="000000" w:themeColor="text1"/>
                                <w:sz w:val="56"/>
                                <w:szCs w:val="76"/>
                              </w:rPr>
                            </w:pPr>
                            <w:sdt>
                              <w:sdtPr>
                                <w:rPr>
                                  <w:rFonts w:ascii="Century Gothic" w:hAnsi="Century Gothic"/>
                                  <w:i/>
                                  <w:color w:val="000000" w:themeColor="text1"/>
                                  <w:sz w:val="56"/>
                                  <w:szCs w:val="76"/>
                                </w:rPr>
                                <w:alias w:val="Title"/>
                                <w:tag w:val=""/>
                                <w:id w:val="1863225964"/>
                                <w:dataBinding w:prefixMappings="xmlns:ns0='http://purl.org/dc/elements/1.1/' xmlns:ns1='http://schemas.openxmlformats.org/package/2006/metadata/core-properties' " w:xpath="/ns1:coreProperties[1]/ns0:title[1]" w:storeItemID="{6C3C8BC8-F283-45AE-878A-BAB7291924A1}"/>
                                <w:text/>
                              </w:sdtPr>
                              <w:sdtContent>
                                <w:r>
                                  <w:rPr>
                                    <w:rFonts w:ascii="Century Gothic" w:hAnsi="Century Gothic"/>
                                    <w:i/>
                                    <w:color w:val="000000" w:themeColor="text1"/>
                                    <w:sz w:val="56"/>
                                    <w:szCs w:val="76"/>
                                  </w:rPr>
                                  <w:t>17th Annual Baltimore Running Festival</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34EE" id="_x0000_s1028" type="#_x0000_t202" style="position:absolute;margin-left:-49.1pt;margin-top:183.75pt;width:566.25pt;height:49.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" filled="f" stroked="f">
                <v:textbox>
                  <w:txbxContent>
                    <w:p w14:paraId="787F5978" w14:textId="0982AAC1" w:rsidR="00B57E78" w:rsidRPr="005D23D1" w:rsidRDefault="00B57E78" w:rsidP="005D23D1">
                      <w:pPr>
                        <w:jc w:val="center"/>
                        <w:rPr>
                          <w:rFonts w:ascii="Bookman Old Style" w:hAnsi="Bookman Old Style"/>
                          <w:color w:val="000000" w:themeColor="text1"/>
                          <w:sz w:val="56"/>
                          <w:szCs w:val="76"/>
                        </w:rPr>
                      </w:pPr>
                      <w:sdt>
                        <w:sdtPr>
                          <w:rPr>
                            <w:rFonts w:ascii="Century Gothic" w:hAnsi="Century Gothic"/>
                            <w:i/>
                            <w:color w:val="000000" w:themeColor="text1"/>
                            <w:sz w:val="56"/>
                            <w:szCs w:val="76"/>
                          </w:rPr>
                          <w:alias w:val="Title"/>
                          <w:tag w:val=""/>
                          <w:id w:val="1863225964"/>
                          <w:dataBinding w:prefixMappings="xmlns:ns0='http://purl.org/dc/elements/1.1/' xmlns:ns1='http://schemas.openxmlformats.org/package/2006/metadata/core-properties' " w:xpath="/ns1:coreProperties[1]/ns0:title[1]" w:storeItemID="{6C3C8BC8-F283-45AE-878A-BAB7291924A1}"/>
                          <w:text/>
                        </w:sdtPr>
                        <w:sdtContent>
                          <w:r>
                            <w:rPr>
                              <w:rFonts w:ascii="Century Gothic" w:hAnsi="Century Gothic"/>
                              <w:i/>
                              <w:color w:val="000000" w:themeColor="text1"/>
                              <w:sz w:val="56"/>
                              <w:szCs w:val="76"/>
                            </w:rPr>
                            <w:t>17th Annual Baltimore Running Festival</w:t>
                          </w:r>
                        </w:sdtContent>
                      </w:sdt>
                    </w:p>
                  </w:txbxContent>
                </v:textbox>
                <w10:wrap type="square" anchorx="margin"/>
              </v:shape>
            </w:pict>
          </mc:Fallback>
        </mc:AlternateContent>
      </w:r>
      <w:r w:rsidR="00507A88">
        <w:rPr>
          <w:rFonts w:asciiTheme="majorHAnsi" w:eastAsiaTheme="majorEastAsia" w:hAnsiTheme="majorHAnsi" w:cstheme="majorBidi"/>
          <w:i/>
          <w:noProof/>
          <w:sz w:val="26"/>
          <w:szCs w:val="26"/>
        </w:rPr>
        <mc:AlternateContent>
          <mc:Choice Requires="wps">
            <w:drawing>
              <wp:anchor distT="45720" distB="45720" distL="114300" distR="114300" simplePos="0" relativeHeight="251675648" behindDoc="0" locked="0" layoutInCell="1" allowOverlap="1" wp14:anchorId="5E535784" wp14:editId="28C26ACF">
                <wp:simplePos x="0" y="0"/>
                <wp:positionH relativeFrom="margin">
                  <wp:posOffset>-623570</wp:posOffset>
                </wp:positionH>
                <wp:positionV relativeFrom="paragraph">
                  <wp:posOffset>1514475</wp:posOffset>
                </wp:positionV>
                <wp:extent cx="7191375" cy="933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933450"/>
                        </a:xfrm>
                        <a:prstGeom prst="rect">
                          <a:avLst/>
                        </a:prstGeom>
                        <a:noFill/>
                        <a:ln w="9525">
                          <a:noFill/>
                          <a:miter lim="800000"/>
                          <a:headEnd/>
                          <a:tailEnd/>
                        </a:ln>
                      </wps:spPr>
                      <wps:txbx>
                        <w:txbxContent>
                          <w:p w14:paraId="14EDA49E" w14:textId="3C8B4A47" w:rsidR="00B57E78" w:rsidRPr="005D23D1" w:rsidRDefault="00B57E78" w:rsidP="00432E01">
                            <w:pPr>
                              <w:jc w:val="center"/>
                              <w:rPr>
                                <w:rFonts w:ascii="Century Gothic" w:hAnsi="Century Gothic"/>
                                <w:b/>
                                <w:color w:val="000000" w:themeColor="text1"/>
                                <w:sz w:val="96"/>
                                <w:szCs w:val="76"/>
                              </w:rPr>
                            </w:pPr>
                            <w:r>
                              <w:rPr>
                                <w:rFonts w:ascii="Century Gothic" w:hAnsi="Century Gothic"/>
                                <w:b/>
                                <w:color w:val="000000" w:themeColor="text1"/>
                                <w:sz w:val="96"/>
                                <w:szCs w:val="76"/>
                              </w:rPr>
                              <w:t>Team SIF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5784" id="_x0000_s1029" type="#_x0000_t202" style="position:absolute;margin-left:-49.1pt;margin-top:119.25pt;width:566.25pt;height:7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" filled="f" stroked="f">
                <v:textbox>
                  <w:txbxContent>
                    <w:p w14:paraId="14EDA49E" w14:textId="3C8B4A47" w:rsidR="00B57E78" w:rsidRPr="005D23D1" w:rsidRDefault="00B57E78" w:rsidP="00432E01">
                      <w:pPr>
                        <w:jc w:val="center"/>
                        <w:rPr>
                          <w:rFonts w:ascii="Century Gothic" w:hAnsi="Century Gothic"/>
                          <w:b/>
                          <w:color w:val="000000" w:themeColor="text1"/>
                          <w:sz w:val="96"/>
                          <w:szCs w:val="76"/>
                        </w:rPr>
                      </w:pPr>
                      <w:r>
                        <w:rPr>
                          <w:rFonts w:ascii="Century Gothic" w:hAnsi="Century Gothic"/>
                          <w:b/>
                          <w:color w:val="000000" w:themeColor="text1"/>
                          <w:sz w:val="96"/>
                          <w:szCs w:val="76"/>
                        </w:rPr>
                        <w:t>Team SIF 2017</w:t>
                      </w:r>
                    </w:p>
                  </w:txbxContent>
                </v:textbox>
                <w10:wrap type="square" anchorx="margin"/>
              </v:shape>
            </w:pict>
          </mc:Fallback>
        </mc:AlternateContent>
      </w:r>
      <w:r w:rsidR="00507A88">
        <w:rPr>
          <w:rFonts w:asciiTheme="majorHAnsi" w:eastAsiaTheme="majorEastAsia" w:hAnsiTheme="majorHAnsi" w:cstheme="majorBidi"/>
          <w:i/>
          <w:noProof/>
          <w:sz w:val="26"/>
          <w:szCs w:val="26"/>
        </w:rPr>
        <mc:AlternateContent>
          <mc:Choice Requires="wps">
            <w:drawing>
              <wp:anchor distT="45720" distB="45720" distL="114300" distR="114300" simplePos="0" relativeHeight="251681792" behindDoc="0" locked="0" layoutInCell="1" allowOverlap="1" wp14:anchorId="07FB3FB0" wp14:editId="27ABE383">
                <wp:simplePos x="0" y="0"/>
                <wp:positionH relativeFrom="margin">
                  <wp:posOffset>-324485</wp:posOffset>
                </wp:positionH>
                <wp:positionV relativeFrom="paragraph">
                  <wp:posOffset>2914650</wp:posOffset>
                </wp:positionV>
                <wp:extent cx="6496050" cy="647700"/>
                <wp:effectExtent l="0" t="0" r="0" b="0"/>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47700"/>
                        </a:xfrm>
                        <a:prstGeom prst="rect">
                          <a:avLst/>
                        </a:prstGeom>
                        <a:noFill/>
                        <a:ln w="9525">
                          <a:noFill/>
                          <a:miter lim="800000"/>
                          <a:headEnd/>
                          <a:tailEnd/>
                        </a:ln>
                      </wps:spPr>
                      <wps:txbx>
                        <w:txbxContent>
                          <w:p w14:paraId="7598ED75" w14:textId="77777777" w:rsidR="00B57E78" w:rsidRPr="00F73144" w:rsidRDefault="00B57E78" w:rsidP="00432E01">
                            <w:pPr>
                              <w:jc w:val="center"/>
                              <w:rPr>
                                <w:rFonts w:ascii="Century Gothic" w:hAnsi="Century Gothic"/>
                                <w:i/>
                                <w:sz w:val="24"/>
                                <w:szCs w:val="32"/>
                              </w:rPr>
                            </w:pPr>
                            <w:r w:rsidRPr="00F73144">
                              <w:rPr>
                                <w:rFonts w:ascii="Century Gothic" w:hAnsi="Century Gothic"/>
                                <w:i/>
                                <w:sz w:val="24"/>
                                <w:szCs w:val="32"/>
                              </w:rPr>
                              <w:t xml:space="preserve">Benefiting Stocks in the Future’s financial literacy program for </w:t>
                            </w:r>
                            <w:r w:rsidRPr="00F73144">
                              <w:rPr>
                                <w:rFonts w:ascii="Century Gothic" w:hAnsi="Century Gothic"/>
                                <w:i/>
                                <w:sz w:val="24"/>
                                <w:szCs w:val="32"/>
                              </w:rPr>
                              <w:br/>
                              <w:t>underserved middle school students in Baltimore City</w:t>
                            </w:r>
                          </w:p>
                          <w:p w14:paraId="06DA91D3" w14:textId="77777777" w:rsidR="00B57E78" w:rsidRPr="0084240E" w:rsidRDefault="00B57E78" w:rsidP="00432E01">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B3FB0" id="_x0000_s1030" type="#_x0000_t202" style="position:absolute;margin-left:-25.55pt;margin-top:229.5pt;width:511.5pt;height:51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" filled="f" stroked="f">
                <v:textbox>
                  <w:txbxContent>
                    <w:p w14:paraId="7598ED75" w14:textId="77777777" w:rsidR="00B57E78" w:rsidRPr="00F73144" w:rsidRDefault="00B57E78" w:rsidP="00432E01">
                      <w:pPr>
                        <w:jc w:val="center"/>
                        <w:rPr>
                          <w:rFonts w:ascii="Century Gothic" w:hAnsi="Century Gothic"/>
                          <w:i/>
                          <w:sz w:val="24"/>
                          <w:szCs w:val="32"/>
                        </w:rPr>
                      </w:pPr>
                      <w:r w:rsidRPr="00F73144">
                        <w:rPr>
                          <w:rFonts w:ascii="Century Gothic" w:hAnsi="Century Gothic"/>
                          <w:i/>
                          <w:sz w:val="24"/>
                          <w:szCs w:val="32"/>
                        </w:rPr>
                        <w:t xml:space="preserve">Benefiting Stocks in the Future’s financial literacy program for </w:t>
                      </w:r>
                      <w:r w:rsidRPr="00F73144">
                        <w:rPr>
                          <w:rFonts w:ascii="Century Gothic" w:hAnsi="Century Gothic"/>
                          <w:i/>
                          <w:sz w:val="24"/>
                          <w:szCs w:val="32"/>
                        </w:rPr>
                        <w:br/>
                        <w:t>underserved middle school students in Baltimore City</w:t>
                      </w:r>
                    </w:p>
                    <w:p w14:paraId="06DA91D3" w14:textId="77777777" w:rsidR="00B57E78" w:rsidRPr="0084240E" w:rsidRDefault="00B57E78" w:rsidP="00432E01">
                      <w:pPr>
                        <w:jc w:val="center"/>
                        <w:rPr>
                          <w:sz w:val="32"/>
                          <w:szCs w:val="32"/>
                        </w:rPr>
                      </w:pPr>
                    </w:p>
                  </w:txbxContent>
                </v:textbox>
                <w10:wrap type="square" anchorx="margin"/>
              </v:shape>
            </w:pict>
          </mc:Fallback>
        </mc:AlternateContent>
      </w:r>
      <w:r w:rsidR="000148F1">
        <w:rPr>
          <w:noProof/>
        </w:rPr>
        <w:drawing>
          <wp:anchor distT="0" distB="0" distL="114300" distR="114300" simplePos="0" relativeHeight="251792384" behindDoc="1" locked="0" layoutInCell="1" allowOverlap="1" wp14:anchorId="64FC4223" wp14:editId="3C821B49">
            <wp:simplePos x="0" y="0"/>
            <wp:positionH relativeFrom="margin">
              <wp:posOffset>-381000</wp:posOffset>
            </wp:positionH>
            <wp:positionV relativeFrom="paragraph">
              <wp:posOffset>-409575</wp:posOffset>
            </wp:positionV>
            <wp:extent cx="2416810" cy="1266825"/>
            <wp:effectExtent l="19050" t="0" r="2540" b="0"/>
            <wp:wrapTight wrapText="bothSides">
              <wp:wrapPolygon edited="0">
                <wp:start x="-170" y="0"/>
                <wp:lineTo x="-170" y="21438"/>
                <wp:lineTo x="21623" y="21438"/>
                <wp:lineTo x="21623" y="0"/>
                <wp:lineTo x="-17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 SIF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6810" cy="1266825"/>
                    </a:xfrm>
                    <a:prstGeom prst="rect">
                      <a:avLst/>
                    </a:prstGeom>
                  </pic:spPr>
                </pic:pic>
              </a:graphicData>
            </a:graphic>
          </wp:anchor>
        </w:drawing>
      </w:r>
      <w:r w:rsidR="00507A88">
        <w:rPr>
          <w:rFonts w:asciiTheme="majorHAnsi" w:eastAsiaTheme="majorEastAsia" w:hAnsiTheme="majorHAnsi" w:cstheme="majorBidi"/>
          <w:i/>
          <w:noProof/>
          <w:sz w:val="26"/>
          <w:szCs w:val="26"/>
        </w:rPr>
        <mc:AlternateContent>
          <mc:Choice Requires="wps">
            <w:drawing>
              <wp:anchor distT="0" distB="0" distL="114300" distR="114300" simplePos="0" relativeHeight="251668480" behindDoc="0" locked="0" layoutInCell="1" allowOverlap="1" wp14:anchorId="665D8427" wp14:editId="5D5E5C0D">
                <wp:simplePos x="0" y="0"/>
                <wp:positionH relativeFrom="margin">
                  <wp:posOffset>1085850</wp:posOffset>
                </wp:positionH>
                <wp:positionV relativeFrom="paragraph">
                  <wp:posOffset>8554085</wp:posOffset>
                </wp:positionV>
                <wp:extent cx="5457825" cy="314325"/>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E5409" w14:textId="77777777" w:rsidR="00B57E78" w:rsidRPr="00432E01" w:rsidRDefault="00B57E78" w:rsidP="001650F4">
                            <w:pPr>
                              <w:rPr>
                                <w:rFonts w:ascii="Century Gothic" w:hAnsi="Century Gothic"/>
                                <w:sz w:val="20"/>
                              </w:rPr>
                            </w:pPr>
                            <w:r w:rsidRPr="00432E01">
                              <w:rPr>
                                <w:rFonts w:ascii="Century Gothic" w:hAnsi="Century Gothic"/>
                                <w:sz w:val="20"/>
                              </w:rPr>
                              <w:t xml:space="preserve">2701 N. Charles St. | Suite 300 | Baltimore, MD 21218 | www.SIFonline.org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8427" id="_x0000_s1031" type="#_x0000_t202" style="position:absolute;margin-left:85.5pt;margin-top:673.55pt;width:429.75pt;height:2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" filled="f" stroked="f" strokeweight=".5pt">
                <v:path arrowok="t"/>
                <v:textbox>
                  <w:txbxContent>
                    <w:p w14:paraId="7D9E5409" w14:textId="77777777" w:rsidR="00B57E78" w:rsidRPr="00432E01" w:rsidRDefault="00B57E78" w:rsidP="001650F4">
                      <w:pPr>
                        <w:rPr>
                          <w:rFonts w:ascii="Century Gothic" w:hAnsi="Century Gothic"/>
                          <w:sz w:val="20"/>
                        </w:rPr>
                      </w:pPr>
                      <w:r w:rsidRPr="00432E01">
                        <w:rPr>
                          <w:rFonts w:ascii="Century Gothic" w:hAnsi="Century Gothic"/>
                          <w:sz w:val="20"/>
                        </w:rPr>
                        <w:t xml:space="preserve">2701 N. Charles St. | Suite 300 | Baltimore, MD 21218 | www.SIFonline.org </w:t>
                      </w:r>
                    </w:p>
                  </w:txbxContent>
                </v:textbox>
                <w10:wrap anchorx="margin"/>
              </v:shape>
            </w:pict>
          </mc:Fallback>
        </mc:AlternateContent>
      </w:r>
      <w:r w:rsidR="007D1570">
        <w:br w:type="page"/>
      </w:r>
    </w:p>
    <w:sdt>
      <w:sdtPr>
        <w:rPr>
          <w:rFonts w:asciiTheme="minorHAnsi" w:eastAsiaTheme="minorHAnsi" w:hAnsiTheme="minorHAnsi" w:cstheme="minorBidi"/>
          <w:b w:val="0"/>
          <w:color w:val="000000"/>
          <w:sz w:val="22"/>
          <w:szCs w:val="22"/>
        </w:rPr>
        <w:id w:val="-453328608"/>
        <w:docPartObj>
          <w:docPartGallery w:val="Table of Contents"/>
          <w:docPartUnique/>
        </w:docPartObj>
      </w:sdtPr>
      <w:sdtEndPr>
        <w:rPr>
          <w:bCs/>
          <w:noProof/>
        </w:rPr>
      </w:sdtEndPr>
      <w:sdtContent>
        <w:p w14:paraId="21B94071" w14:textId="77777777" w:rsidR="00BD25CE" w:rsidRDefault="005018C0" w:rsidP="0077404F">
          <w:pPr>
            <w:pStyle w:val="TOCHeading"/>
            <w:rPr>
              <w:noProof/>
            </w:rPr>
          </w:pPr>
          <w:r w:rsidRPr="00090E27">
            <w:rPr>
              <w:color w:val="29246A"/>
            </w:rPr>
            <w:t>Table of Contents</w:t>
          </w:r>
          <w:r w:rsidR="00740FF2">
            <w:rPr>
              <w:color w:val="1F4E79" w:themeColor="accent1" w:themeShade="80"/>
            </w:rPr>
            <w:fldChar w:fldCharType="begin"/>
          </w:r>
          <w:r>
            <w:instrText xml:space="preserve"> TOC \o "1-3" \h \z \u </w:instrText>
          </w:r>
          <w:r w:rsidR="00740FF2">
            <w:rPr>
              <w:color w:val="1F4E79" w:themeColor="accent1" w:themeShade="80"/>
            </w:rPr>
            <w:fldChar w:fldCharType="separate"/>
          </w:r>
        </w:p>
        <w:p w14:paraId="5AE9EB84" w14:textId="7F00D510" w:rsidR="00BD25CE" w:rsidRDefault="00BD25CE">
          <w:pPr>
            <w:pStyle w:val="TOC1"/>
            <w:tabs>
              <w:tab w:val="right" w:leader="dot" w:pos="9350"/>
            </w:tabs>
            <w:rPr>
              <w:rFonts w:eastAsiaTheme="minorEastAsia"/>
              <w:noProof/>
            </w:rPr>
          </w:pPr>
          <w:hyperlink w:anchor="_Toc488915615" w:history="1">
            <w:r w:rsidRPr="001306CF">
              <w:rPr>
                <w:rStyle w:val="Hyperlink"/>
                <w:noProof/>
              </w:rPr>
              <w:t>About Stocks in the Future</w:t>
            </w:r>
            <w:r>
              <w:rPr>
                <w:noProof/>
                <w:webHidden/>
              </w:rPr>
              <w:tab/>
            </w:r>
            <w:r>
              <w:rPr>
                <w:noProof/>
                <w:webHidden/>
              </w:rPr>
              <w:fldChar w:fldCharType="begin"/>
            </w:r>
            <w:r>
              <w:rPr>
                <w:noProof/>
                <w:webHidden/>
              </w:rPr>
              <w:instrText xml:space="preserve"> PAGEREF _Toc488915615 \h </w:instrText>
            </w:r>
            <w:r>
              <w:rPr>
                <w:noProof/>
                <w:webHidden/>
              </w:rPr>
            </w:r>
            <w:r>
              <w:rPr>
                <w:noProof/>
                <w:webHidden/>
              </w:rPr>
              <w:fldChar w:fldCharType="separate"/>
            </w:r>
            <w:r>
              <w:rPr>
                <w:noProof/>
                <w:webHidden/>
              </w:rPr>
              <w:t>3</w:t>
            </w:r>
            <w:r>
              <w:rPr>
                <w:noProof/>
                <w:webHidden/>
              </w:rPr>
              <w:fldChar w:fldCharType="end"/>
            </w:r>
          </w:hyperlink>
        </w:p>
        <w:p w14:paraId="5AFD1732" w14:textId="1F3C862C" w:rsidR="00BD25CE" w:rsidRDefault="00BD25CE">
          <w:pPr>
            <w:pStyle w:val="TOC2"/>
            <w:tabs>
              <w:tab w:val="right" w:leader="dot" w:pos="9350"/>
            </w:tabs>
            <w:rPr>
              <w:rFonts w:eastAsiaTheme="minorEastAsia"/>
              <w:noProof/>
            </w:rPr>
          </w:pPr>
          <w:hyperlink w:anchor="_Toc488915616" w:history="1">
            <w:r w:rsidRPr="001306CF">
              <w:rPr>
                <w:rStyle w:val="Hyperlink"/>
                <w:noProof/>
              </w:rPr>
              <w:t>SIF stats: 2016-17 Academic Year</w:t>
            </w:r>
            <w:r>
              <w:rPr>
                <w:noProof/>
                <w:webHidden/>
              </w:rPr>
              <w:tab/>
            </w:r>
            <w:r>
              <w:rPr>
                <w:noProof/>
                <w:webHidden/>
              </w:rPr>
              <w:fldChar w:fldCharType="begin"/>
            </w:r>
            <w:r>
              <w:rPr>
                <w:noProof/>
                <w:webHidden/>
              </w:rPr>
              <w:instrText xml:space="preserve"> PAGEREF _Toc488915616 \h </w:instrText>
            </w:r>
            <w:r>
              <w:rPr>
                <w:noProof/>
                <w:webHidden/>
              </w:rPr>
            </w:r>
            <w:r>
              <w:rPr>
                <w:noProof/>
                <w:webHidden/>
              </w:rPr>
              <w:fldChar w:fldCharType="separate"/>
            </w:r>
            <w:r>
              <w:rPr>
                <w:noProof/>
                <w:webHidden/>
              </w:rPr>
              <w:t>3</w:t>
            </w:r>
            <w:r>
              <w:rPr>
                <w:noProof/>
                <w:webHidden/>
              </w:rPr>
              <w:fldChar w:fldCharType="end"/>
            </w:r>
          </w:hyperlink>
        </w:p>
        <w:p w14:paraId="3A6FB6C0" w14:textId="08307246" w:rsidR="00BD25CE" w:rsidRDefault="00BD25CE">
          <w:pPr>
            <w:pStyle w:val="TOC1"/>
            <w:tabs>
              <w:tab w:val="right" w:leader="dot" w:pos="9350"/>
            </w:tabs>
            <w:rPr>
              <w:rFonts w:eastAsiaTheme="minorEastAsia"/>
              <w:noProof/>
            </w:rPr>
          </w:pPr>
          <w:hyperlink w:anchor="_Toc488915617" w:history="1">
            <w:r w:rsidRPr="001306CF">
              <w:rPr>
                <w:rStyle w:val="Hyperlink"/>
                <w:noProof/>
              </w:rPr>
              <w:t>About Team SIF</w:t>
            </w:r>
            <w:r>
              <w:rPr>
                <w:noProof/>
                <w:webHidden/>
              </w:rPr>
              <w:tab/>
            </w:r>
            <w:r>
              <w:rPr>
                <w:noProof/>
                <w:webHidden/>
              </w:rPr>
              <w:fldChar w:fldCharType="begin"/>
            </w:r>
            <w:r>
              <w:rPr>
                <w:noProof/>
                <w:webHidden/>
              </w:rPr>
              <w:instrText xml:space="preserve"> PAGEREF _Toc488915617 \h </w:instrText>
            </w:r>
            <w:r>
              <w:rPr>
                <w:noProof/>
                <w:webHidden/>
              </w:rPr>
            </w:r>
            <w:r>
              <w:rPr>
                <w:noProof/>
                <w:webHidden/>
              </w:rPr>
              <w:fldChar w:fldCharType="separate"/>
            </w:r>
            <w:r>
              <w:rPr>
                <w:noProof/>
                <w:webHidden/>
              </w:rPr>
              <w:t>4</w:t>
            </w:r>
            <w:r>
              <w:rPr>
                <w:noProof/>
                <w:webHidden/>
              </w:rPr>
              <w:fldChar w:fldCharType="end"/>
            </w:r>
          </w:hyperlink>
        </w:p>
        <w:p w14:paraId="6AC2B891" w14:textId="12855BAC" w:rsidR="00BD25CE" w:rsidRDefault="00BD25CE">
          <w:pPr>
            <w:pStyle w:val="TOC2"/>
            <w:tabs>
              <w:tab w:val="right" w:leader="dot" w:pos="9350"/>
            </w:tabs>
            <w:rPr>
              <w:rFonts w:eastAsiaTheme="minorEastAsia"/>
              <w:noProof/>
            </w:rPr>
          </w:pPr>
          <w:hyperlink w:anchor="_Toc488915618" w:history="1">
            <w:r w:rsidRPr="001306CF">
              <w:rPr>
                <w:rStyle w:val="Hyperlink"/>
                <w:noProof/>
              </w:rPr>
              <w:t>Team SIF Registration</w:t>
            </w:r>
            <w:r>
              <w:rPr>
                <w:noProof/>
                <w:webHidden/>
              </w:rPr>
              <w:tab/>
            </w:r>
            <w:r>
              <w:rPr>
                <w:noProof/>
                <w:webHidden/>
              </w:rPr>
              <w:fldChar w:fldCharType="begin"/>
            </w:r>
            <w:r>
              <w:rPr>
                <w:noProof/>
                <w:webHidden/>
              </w:rPr>
              <w:instrText xml:space="preserve"> PAGEREF _Toc488915618 \h </w:instrText>
            </w:r>
            <w:r>
              <w:rPr>
                <w:noProof/>
                <w:webHidden/>
              </w:rPr>
            </w:r>
            <w:r>
              <w:rPr>
                <w:noProof/>
                <w:webHidden/>
              </w:rPr>
              <w:fldChar w:fldCharType="separate"/>
            </w:r>
            <w:r>
              <w:rPr>
                <w:noProof/>
                <w:webHidden/>
              </w:rPr>
              <w:t>4</w:t>
            </w:r>
            <w:r>
              <w:rPr>
                <w:noProof/>
                <w:webHidden/>
              </w:rPr>
              <w:fldChar w:fldCharType="end"/>
            </w:r>
          </w:hyperlink>
        </w:p>
        <w:p w14:paraId="4B2F8431" w14:textId="7F78521E" w:rsidR="00BD25CE" w:rsidRDefault="00BD25CE">
          <w:pPr>
            <w:pStyle w:val="TOC3"/>
            <w:tabs>
              <w:tab w:val="right" w:leader="dot" w:pos="9350"/>
            </w:tabs>
            <w:rPr>
              <w:rFonts w:eastAsiaTheme="minorEastAsia"/>
              <w:noProof/>
            </w:rPr>
          </w:pPr>
          <w:hyperlink w:anchor="_Toc488915619" w:history="1">
            <w:r w:rsidRPr="001306CF">
              <w:rPr>
                <w:rStyle w:val="Hyperlink"/>
                <w:noProof/>
              </w:rPr>
              <w:t>Where to Register for the Baltimore Running Festival</w:t>
            </w:r>
            <w:r>
              <w:rPr>
                <w:noProof/>
                <w:webHidden/>
              </w:rPr>
              <w:tab/>
            </w:r>
            <w:r>
              <w:rPr>
                <w:noProof/>
                <w:webHidden/>
              </w:rPr>
              <w:fldChar w:fldCharType="begin"/>
            </w:r>
            <w:r>
              <w:rPr>
                <w:noProof/>
                <w:webHidden/>
              </w:rPr>
              <w:instrText xml:space="preserve"> PAGEREF _Toc488915619 \h </w:instrText>
            </w:r>
            <w:r>
              <w:rPr>
                <w:noProof/>
                <w:webHidden/>
              </w:rPr>
            </w:r>
            <w:r>
              <w:rPr>
                <w:noProof/>
                <w:webHidden/>
              </w:rPr>
              <w:fldChar w:fldCharType="separate"/>
            </w:r>
            <w:r>
              <w:rPr>
                <w:noProof/>
                <w:webHidden/>
              </w:rPr>
              <w:t>4</w:t>
            </w:r>
            <w:r>
              <w:rPr>
                <w:noProof/>
                <w:webHidden/>
              </w:rPr>
              <w:fldChar w:fldCharType="end"/>
            </w:r>
          </w:hyperlink>
        </w:p>
        <w:p w14:paraId="78EF2CC1" w14:textId="34A71464" w:rsidR="00BD25CE" w:rsidRDefault="00BD25CE">
          <w:pPr>
            <w:pStyle w:val="TOC3"/>
            <w:tabs>
              <w:tab w:val="right" w:leader="dot" w:pos="9350"/>
            </w:tabs>
            <w:rPr>
              <w:rFonts w:eastAsiaTheme="minorEastAsia"/>
              <w:noProof/>
            </w:rPr>
          </w:pPr>
          <w:hyperlink w:anchor="_Toc488915620" w:history="1">
            <w:r w:rsidRPr="001306CF">
              <w:rPr>
                <w:rStyle w:val="Hyperlink"/>
                <w:noProof/>
              </w:rPr>
              <w:t>Where to Join Team SIF</w:t>
            </w:r>
            <w:r>
              <w:rPr>
                <w:noProof/>
                <w:webHidden/>
              </w:rPr>
              <w:tab/>
            </w:r>
            <w:r>
              <w:rPr>
                <w:noProof/>
                <w:webHidden/>
              </w:rPr>
              <w:fldChar w:fldCharType="begin"/>
            </w:r>
            <w:r>
              <w:rPr>
                <w:noProof/>
                <w:webHidden/>
              </w:rPr>
              <w:instrText xml:space="preserve"> PAGEREF _Toc488915620 \h </w:instrText>
            </w:r>
            <w:r>
              <w:rPr>
                <w:noProof/>
                <w:webHidden/>
              </w:rPr>
            </w:r>
            <w:r>
              <w:rPr>
                <w:noProof/>
                <w:webHidden/>
              </w:rPr>
              <w:fldChar w:fldCharType="separate"/>
            </w:r>
            <w:r>
              <w:rPr>
                <w:noProof/>
                <w:webHidden/>
              </w:rPr>
              <w:t>4</w:t>
            </w:r>
            <w:r>
              <w:rPr>
                <w:noProof/>
                <w:webHidden/>
              </w:rPr>
              <w:fldChar w:fldCharType="end"/>
            </w:r>
          </w:hyperlink>
        </w:p>
        <w:p w14:paraId="0A94E9F8" w14:textId="5B93C337" w:rsidR="00BD25CE" w:rsidRDefault="00BD25CE">
          <w:pPr>
            <w:pStyle w:val="TOC1"/>
            <w:tabs>
              <w:tab w:val="right" w:leader="dot" w:pos="9350"/>
            </w:tabs>
            <w:rPr>
              <w:rFonts w:eastAsiaTheme="minorEastAsia"/>
              <w:noProof/>
            </w:rPr>
          </w:pPr>
          <w:hyperlink w:anchor="_Toc488915621" w:history="1">
            <w:r w:rsidRPr="001306CF">
              <w:rPr>
                <w:rStyle w:val="Hyperlink"/>
                <w:noProof/>
              </w:rPr>
              <w:t>Sponsorship Levels</w:t>
            </w:r>
            <w:r>
              <w:rPr>
                <w:noProof/>
                <w:webHidden/>
              </w:rPr>
              <w:tab/>
            </w:r>
            <w:r>
              <w:rPr>
                <w:noProof/>
                <w:webHidden/>
              </w:rPr>
              <w:fldChar w:fldCharType="begin"/>
            </w:r>
            <w:r>
              <w:rPr>
                <w:noProof/>
                <w:webHidden/>
              </w:rPr>
              <w:instrText xml:space="preserve"> PAGEREF _Toc488915621 \h </w:instrText>
            </w:r>
            <w:r>
              <w:rPr>
                <w:noProof/>
                <w:webHidden/>
              </w:rPr>
            </w:r>
            <w:r>
              <w:rPr>
                <w:noProof/>
                <w:webHidden/>
              </w:rPr>
              <w:fldChar w:fldCharType="separate"/>
            </w:r>
            <w:r>
              <w:rPr>
                <w:noProof/>
                <w:webHidden/>
              </w:rPr>
              <w:t>5</w:t>
            </w:r>
            <w:r>
              <w:rPr>
                <w:noProof/>
                <w:webHidden/>
              </w:rPr>
              <w:fldChar w:fldCharType="end"/>
            </w:r>
          </w:hyperlink>
        </w:p>
        <w:p w14:paraId="0DE07A55" w14:textId="3CEAAF71" w:rsidR="00BD25CE" w:rsidRDefault="00BD25CE">
          <w:pPr>
            <w:pStyle w:val="TOC1"/>
            <w:tabs>
              <w:tab w:val="right" w:leader="dot" w:pos="9350"/>
            </w:tabs>
            <w:rPr>
              <w:rFonts w:eastAsiaTheme="minorEastAsia"/>
              <w:noProof/>
            </w:rPr>
          </w:pPr>
          <w:hyperlink w:anchor="_Toc488915622" w:history="1">
            <w:r w:rsidRPr="001306CF">
              <w:rPr>
                <w:rStyle w:val="Hyperlink"/>
                <w:noProof/>
              </w:rPr>
              <w:t>Other Ways to Support Team SIF</w:t>
            </w:r>
            <w:r>
              <w:rPr>
                <w:noProof/>
                <w:webHidden/>
              </w:rPr>
              <w:tab/>
            </w:r>
            <w:r>
              <w:rPr>
                <w:noProof/>
                <w:webHidden/>
              </w:rPr>
              <w:fldChar w:fldCharType="begin"/>
            </w:r>
            <w:r>
              <w:rPr>
                <w:noProof/>
                <w:webHidden/>
              </w:rPr>
              <w:instrText xml:space="preserve"> PAGEREF _Toc488915622 \h </w:instrText>
            </w:r>
            <w:r>
              <w:rPr>
                <w:noProof/>
                <w:webHidden/>
              </w:rPr>
            </w:r>
            <w:r>
              <w:rPr>
                <w:noProof/>
                <w:webHidden/>
              </w:rPr>
              <w:fldChar w:fldCharType="separate"/>
            </w:r>
            <w:r>
              <w:rPr>
                <w:noProof/>
                <w:webHidden/>
              </w:rPr>
              <w:t>6</w:t>
            </w:r>
            <w:r>
              <w:rPr>
                <w:noProof/>
                <w:webHidden/>
              </w:rPr>
              <w:fldChar w:fldCharType="end"/>
            </w:r>
          </w:hyperlink>
        </w:p>
        <w:p w14:paraId="77C1BAEF" w14:textId="441F492B" w:rsidR="00BD25CE" w:rsidRDefault="00BD25CE">
          <w:pPr>
            <w:pStyle w:val="TOC2"/>
            <w:tabs>
              <w:tab w:val="right" w:leader="dot" w:pos="9350"/>
            </w:tabs>
            <w:rPr>
              <w:rFonts w:eastAsiaTheme="minorEastAsia"/>
              <w:noProof/>
            </w:rPr>
          </w:pPr>
          <w:hyperlink w:anchor="_Toc488915623" w:history="1">
            <w:r w:rsidRPr="001306CF">
              <w:rPr>
                <w:rStyle w:val="Hyperlink"/>
                <w:noProof/>
              </w:rPr>
              <w:t>Form a Corporate Team - Train and Fundraise Together</w:t>
            </w:r>
            <w:r>
              <w:rPr>
                <w:noProof/>
                <w:webHidden/>
              </w:rPr>
              <w:tab/>
            </w:r>
            <w:r>
              <w:rPr>
                <w:noProof/>
                <w:webHidden/>
              </w:rPr>
              <w:fldChar w:fldCharType="begin"/>
            </w:r>
            <w:r>
              <w:rPr>
                <w:noProof/>
                <w:webHidden/>
              </w:rPr>
              <w:instrText xml:space="preserve"> PAGEREF _Toc488915623 \h </w:instrText>
            </w:r>
            <w:r>
              <w:rPr>
                <w:noProof/>
                <w:webHidden/>
              </w:rPr>
            </w:r>
            <w:r>
              <w:rPr>
                <w:noProof/>
                <w:webHidden/>
              </w:rPr>
              <w:fldChar w:fldCharType="separate"/>
            </w:r>
            <w:r>
              <w:rPr>
                <w:noProof/>
                <w:webHidden/>
              </w:rPr>
              <w:t>6</w:t>
            </w:r>
            <w:r>
              <w:rPr>
                <w:noProof/>
                <w:webHidden/>
              </w:rPr>
              <w:fldChar w:fldCharType="end"/>
            </w:r>
          </w:hyperlink>
        </w:p>
        <w:p w14:paraId="5E2D5B88" w14:textId="728B7223" w:rsidR="00BD25CE" w:rsidRDefault="00BD25CE">
          <w:pPr>
            <w:pStyle w:val="TOC2"/>
            <w:tabs>
              <w:tab w:val="right" w:leader="dot" w:pos="9350"/>
            </w:tabs>
            <w:rPr>
              <w:rFonts w:eastAsiaTheme="minorEastAsia"/>
              <w:noProof/>
            </w:rPr>
          </w:pPr>
          <w:hyperlink w:anchor="_Toc488915624" w:history="1">
            <w:r w:rsidRPr="001306CF">
              <w:rPr>
                <w:rStyle w:val="Hyperlink"/>
                <w:noProof/>
              </w:rPr>
              <w:t>Donate</w:t>
            </w:r>
            <w:r>
              <w:rPr>
                <w:noProof/>
                <w:webHidden/>
              </w:rPr>
              <w:tab/>
            </w:r>
            <w:r>
              <w:rPr>
                <w:noProof/>
                <w:webHidden/>
              </w:rPr>
              <w:fldChar w:fldCharType="begin"/>
            </w:r>
            <w:r>
              <w:rPr>
                <w:noProof/>
                <w:webHidden/>
              </w:rPr>
              <w:instrText xml:space="preserve"> PAGEREF _Toc488915624 \h </w:instrText>
            </w:r>
            <w:r>
              <w:rPr>
                <w:noProof/>
                <w:webHidden/>
              </w:rPr>
            </w:r>
            <w:r>
              <w:rPr>
                <w:noProof/>
                <w:webHidden/>
              </w:rPr>
              <w:fldChar w:fldCharType="separate"/>
            </w:r>
            <w:r>
              <w:rPr>
                <w:noProof/>
                <w:webHidden/>
              </w:rPr>
              <w:t>6</w:t>
            </w:r>
            <w:r>
              <w:rPr>
                <w:noProof/>
                <w:webHidden/>
              </w:rPr>
              <w:fldChar w:fldCharType="end"/>
            </w:r>
          </w:hyperlink>
        </w:p>
        <w:p w14:paraId="0D1D623A" w14:textId="262BD1A4" w:rsidR="00BD25CE" w:rsidRDefault="00BD25CE">
          <w:pPr>
            <w:pStyle w:val="TOC2"/>
            <w:tabs>
              <w:tab w:val="right" w:leader="dot" w:pos="9350"/>
            </w:tabs>
            <w:rPr>
              <w:rFonts w:eastAsiaTheme="minorEastAsia"/>
              <w:noProof/>
            </w:rPr>
          </w:pPr>
          <w:hyperlink w:anchor="_Toc488915625" w:history="1">
            <w:r w:rsidRPr="001306CF">
              <w:rPr>
                <w:rStyle w:val="Hyperlink"/>
                <w:noProof/>
              </w:rPr>
              <w:t>Volunteer</w:t>
            </w:r>
            <w:r>
              <w:rPr>
                <w:noProof/>
                <w:webHidden/>
              </w:rPr>
              <w:tab/>
            </w:r>
            <w:r>
              <w:rPr>
                <w:noProof/>
                <w:webHidden/>
              </w:rPr>
              <w:fldChar w:fldCharType="begin"/>
            </w:r>
            <w:r>
              <w:rPr>
                <w:noProof/>
                <w:webHidden/>
              </w:rPr>
              <w:instrText xml:space="preserve"> PAGEREF _Toc488915625 \h </w:instrText>
            </w:r>
            <w:r>
              <w:rPr>
                <w:noProof/>
                <w:webHidden/>
              </w:rPr>
            </w:r>
            <w:r>
              <w:rPr>
                <w:noProof/>
                <w:webHidden/>
              </w:rPr>
              <w:fldChar w:fldCharType="separate"/>
            </w:r>
            <w:r>
              <w:rPr>
                <w:noProof/>
                <w:webHidden/>
              </w:rPr>
              <w:t>6</w:t>
            </w:r>
            <w:r>
              <w:rPr>
                <w:noProof/>
                <w:webHidden/>
              </w:rPr>
              <w:fldChar w:fldCharType="end"/>
            </w:r>
          </w:hyperlink>
        </w:p>
        <w:p w14:paraId="3B4DFB2D" w14:textId="45AFC6AC" w:rsidR="00BD25CE" w:rsidRDefault="00BD25CE">
          <w:pPr>
            <w:pStyle w:val="TOC2"/>
            <w:tabs>
              <w:tab w:val="right" w:leader="dot" w:pos="9350"/>
            </w:tabs>
            <w:rPr>
              <w:rFonts w:eastAsiaTheme="minorEastAsia"/>
              <w:noProof/>
            </w:rPr>
          </w:pPr>
          <w:hyperlink w:anchor="_Toc488915626" w:history="1">
            <w:r w:rsidRPr="001306CF">
              <w:rPr>
                <w:rStyle w:val="Hyperlink"/>
                <w:noProof/>
              </w:rPr>
              <w:t>Raise Awareness</w:t>
            </w:r>
            <w:r>
              <w:rPr>
                <w:noProof/>
                <w:webHidden/>
              </w:rPr>
              <w:tab/>
            </w:r>
            <w:r>
              <w:rPr>
                <w:noProof/>
                <w:webHidden/>
              </w:rPr>
              <w:fldChar w:fldCharType="begin"/>
            </w:r>
            <w:r>
              <w:rPr>
                <w:noProof/>
                <w:webHidden/>
              </w:rPr>
              <w:instrText xml:space="preserve"> PAGEREF _Toc488915626 \h </w:instrText>
            </w:r>
            <w:r>
              <w:rPr>
                <w:noProof/>
                <w:webHidden/>
              </w:rPr>
            </w:r>
            <w:r>
              <w:rPr>
                <w:noProof/>
                <w:webHidden/>
              </w:rPr>
              <w:fldChar w:fldCharType="separate"/>
            </w:r>
            <w:r>
              <w:rPr>
                <w:noProof/>
                <w:webHidden/>
              </w:rPr>
              <w:t>6</w:t>
            </w:r>
            <w:r>
              <w:rPr>
                <w:noProof/>
                <w:webHidden/>
              </w:rPr>
              <w:fldChar w:fldCharType="end"/>
            </w:r>
          </w:hyperlink>
        </w:p>
        <w:p w14:paraId="39A9B85A" w14:textId="40F6259B" w:rsidR="00BD25CE" w:rsidRDefault="00BD25CE">
          <w:pPr>
            <w:pStyle w:val="TOC1"/>
            <w:tabs>
              <w:tab w:val="right" w:leader="dot" w:pos="9350"/>
            </w:tabs>
            <w:rPr>
              <w:rFonts w:eastAsiaTheme="minorEastAsia"/>
              <w:noProof/>
            </w:rPr>
          </w:pPr>
          <w:hyperlink w:anchor="_Toc488915627" w:history="1">
            <w:r w:rsidRPr="001306CF">
              <w:rPr>
                <w:rStyle w:val="Hyperlink"/>
                <w:noProof/>
              </w:rPr>
              <w:t>Sponsorship Levels Chart</w:t>
            </w:r>
            <w:r>
              <w:rPr>
                <w:noProof/>
                <w:webHidden/>
              </w:rPr>
              <w:tab/>
            </w:r>
            <w:r>
              <w:rPr>
                <w:noProof/>
                <w:webHidden/>
              </w:rPr>
              <w:fldChar w:fldCharType="begin"/>
            </w:r>
            <w:r>
              <w:rPr>
                <w:noProof/>
                <w:webHidden/>
              </w:rPr>
              <w:instrText xml:space="preserve"> PAGEREF _Toc488915627 \h </w:instrText>
            </w:r>
            <w:r>
              <w:rPr>
                <w:noProof/>
                <w:webHidden/>
              </w:rPr>
            </w:r>
            <w:r>
              <w:rPr>
                <w:noProof/>
                <w:webHidden/>
              </w:rPr>
              <w:fldChar w:fldCharType="separate"/>
            </w:r>
            <w:r>
              <w:rPr>
                <w:noProof/>
                <w:webHidden/>
              </w:rPr>
              <w:t>8</w:t>
            </w:r>
            <w:r>
              <w:rPr>
                <w:noProof/>
                <w:webHidden/>
              </w:rPr>
              <w:fldChar w:fldCharType="end"/>
            </w:r>
          </w:hyperlink>
        </w:p>
        <w:p w14:paraId="3F1227B7" w14:textId="0081DF8A" w:rsidR="00BD25CE" w:rsidRDefault="00BD25CE">
          <w:pPr>
            <w:pStyle w:val="TOC1"/>
            <w:tabs>
              <w:tab w:val="right" w:leader="dot" w:pos="9350"/>
            </w:tabs>
            <w:rPr>
              <w:rFonts w:eastAsiaTheme="minorEastAsia"/>
              <w:noProof/>
            </w:rPr>
          </w:pPr>
          <w:hyperlink w:anchor="_Toc488915628" w:history="1">
            <w:r w:rsidRPr="001306CF">
              <w:rPr>
                <w:rStyle w:val="Hyperlink"/>
                <w:noProof/>
              </w:rPr>
              <w:t>Your Gift at Work at Stocks in the Future</w:t>
            </w:r>
            <w:r>
              <w:rPr>
                <w:noProof/>
                <w:webHidden/>
              </w:rPr>
              <w:tab/>
            </w:r>
            <w:r>
              <w:rPr>
                <w:noProof/>
                <w:webHidden/>
              </w:rPr>
              <w:fldChar w:fldCharType="begin"/>
            </w:r>
            <w:r>
              <w:rPr>
                <w:noProof/>
                <w:webHidden/>
              </w:rPr>
              <w:instrText xml:space="preserve"> PAGEREF _Toc488915628 \h </w:instrText>
            </w:r>
            <w:r>
              <w:rPr>
                <w:noProof/>
                <w:webHidden/>
              </w:rPr>
            </w:r>
            <w:r>
              <w:rPr>
                <w:noProof/>
                <w:webHidden/>
              </w:rPr>
              <w:fldChar w:fldCharType="separate"/>
            </w:r>
            <w:r>
              <w:rPr>
                <w:noProof/>
                <w:webHidden/>
              </w:rPr>
              <w:t>9</w:t>
            </w:r>
            <w:r>
              <w:rPr>
                <w:noProof/>
                <w:webHidden/>
              </w:rPr>
              <w:fldChar w:fldCharType="end"/>
            </w:r>
          </w:hyperlink>
        </w:p>
        <w:p w14:paraId="368A7B36" w14:textId="150A3A98" w:rsidR="00BD25CE" w:rsidRDefault="00BD25CE">
          <w:pPr>
            <w:pStyle w:val="TOC1"/>
            <w:tabs>
              <w:tab w:val="right" w:leader="dot" w:pos="9350"/>
            </w:tabs>
            <w:rPr>
              <w:rFonts w:eastAsiaTheme="minorEastAsia"/>
              <w:noProof/>
            </w:rPr>
          </w:pPr>
          <w:hyperlink w:anchor="_Toc488915629" w:history="1">
            <w:r w:rsidRPr="001306CF">
              <w:rPr>
                <w:rStyle w:val="Hyperlink"/>
                <w:noProof/>
              </w:rPr>
              <w:t>Marketing Impressions</w:t>
            </w:r>
            <w:r>
              <w:rPr>
                <w:noProof/>
                <w:webHidden/>
              </w:rPr>
              <w:tab/>
            </w:r>
            <w:r>
              <w:rPr>
                <w:noProof/>
                <w:webHidden/>
              </w:rPr>
              <w:fldChar w:fldCharType="begin"/>
            </w:r>
            <w:r>
              <w:rPr>
                <w:noProof/>
                <w:webHidden/>
              </w:rPr>
              <w:instrText xml:space="preserve"> PAGEREF _Toc488915629 \h </w:instrText>
            </w:r>
            <w:r>
              <w:rPr>
                <w:noProof/>
                <w:webHidden/>
              </w:rPr>
            </w:r>
            <w:r>
              <w:rPr>
                <w:noProof/>
                <w:webHidden/>
              </w:rPr>
              <w:fldChar w:fldCharType="separate"/>
            </w:r>
            <w:r>
              <w:rPr>
                <w:noProof/>
                <w:webHidden/>
              </w:rPr>
              <w:t>10</w:t>
            </w:r>
            <w:r>
              <w:rPr>
                <w:noProof/>
                <w:webHidden/>
              </w:rPr>
              <w:fldChar w:fldCharType="end"/>
            </w:r>
          </w:hyperlink>
        </w:p>
        <w:p w14:paraId="79A59763" w14:textId="2262DA78" w:rsidR="00BD25CE" w:rsidRDefault="00BD25CE">
          <w:pPr>
            <w:pStyle w:val="TOC1"/>
            <w:tabs>
              <w:tab w:val="right" w:leader="dot" w:pos="9350"/>
            </w:tabs>
            <w:rPr>
              <w:rFonts w:eastAsiaTheme="minorEastAsia"/>
              <w:noProof/>
            </w:rPr>
          </w:pPr>
          <w:hyperlink w:anchor="_Toc488915630" w:history="1">
            <w:r w:rsidRPr="001306CF">
              <w:rPr>
                <w:rStyle w:val="Hyperlink"/>
                <w:noProof/>
              </w:rPr>
              <w:t>Sponsorship Agreement Form</w:t>
            </w:r>
            <w:r>
              <w:rPr>
                <w:noProof/>
                <w:webHidden/>
              </w:rPr>
              <w:tab/>
            </w:r>
            <w:r>
              <w:rPr>
                <w:noProof/>
                <w:webHidden/>
              </w:rPr>
              <w:fldChar w:fldCharType="begin"/>
            </w:r>
            <w:r>
              <w:rPr>
                <w:noProof/>
                <w:webHidden/>
              </w:rPr>
              <w:instrText xml:space="preserve"> PAGEREF _Toc488915630 \h </w:instrText>
            </w:r>
            <w:r>
              <w:rPr>
                <w:noProof/>
                <w:webHidden/>
              </w:rPr>
            </w:r>
            <w:r>
              <w:rPr>
                <w:noProof/>
                <w:webHidden/>
              </w:rPr>
              <w:fldChar w:fldCharType="separate"/>
            </w:r>
            <w:r>
              <w:rPr>
                <w:noProof/>
                <w:webHidden/>
              </w:rPr>
              <w:t>11</w:t>
            </w:r>
            <w:r>
              <w:rPr>
                <w:noProof/>
                <w:webHidden/>
              </w:rPr>
              <w:fldChar w:fldCharType="end"/>
            </w:r>
          </w:hyperlink>
        </w:p>
        <w:p w14:paraId="60ADA9D3" w14:textId="339EA75D" w:rsidR="00BD25CE" w:rsidRDefault="00BD25CE">
          <w:pPr>
            <w:pStyle w:val="TOC1"/>
            <w:tabs>
              <w:tab w:val="right" w:leader="dot" w:pos="9350"/>
            </w:tabs>
            <w:rPr>
              <w:rFonts w:eastAsiaTheme="minorEastAsia"/>
              <w:noProof/>
            </w:rPr>
          </w:pPr>
          <w:hyperlink w:anchor="_Toc488915631" w:history="1">
            <w:r w:rsidRPr="001306CF">
              <w:rPr>
                <w:rStyle w:val="Hyperlink"/>
                <w:noProof/>
              </w:rPr>
              <w:t>For More Information</w:t>
            </w:r>
            <w:r>
              <w:rPr>
                <w:noProof/>
                <w:webHidden/>
              </w:rPr>
              <w:tab/>
            </w:r>
            <w:r>
              <w:rPr>
                <w:noProof/>
                <w:webHidden/>
              </w:rPr>
              <w:fldChar w:fldCharType="begin"/>
            </w:r>
            <w:r>
              <w:rPr>
                <w:noProof/>
                <w:webHidden/>
              </w:rPr>
              <w:instrText xml:space="preserve"> PAGEREF _Toc488915631 \h </w:instrText>
            </w:r>
            <w:r>
              <w:rPr>
                <w:noProof/>
                <w:webHidden/>
              </w:rPr>
            </w:r>
            <w:r>
              <w:rPr>
                <w:noProof/>
                <w:webHidden/>
              </w:rPr>
              <w:fldChar w:fldCharType="separate"/>
            </w:r>
            <w:r>
              <w:rPr>
                <w:noProof/>
                <w:webHidden/>
              </w:rPr>
              <w:t>12</w:t>
            </w:r>
            <w:r>
              <w:rPr>
                <w:noProof/>
                <w:webHidden/>
              </w:rPr>
              <w:fldChar w:fldCharType="end"/>
            </w:r>
          </w:hyperlink>
        </w:p>
        <w:p w14:paraId="2109EDC5" w14:textId="77777777" w:rsidR="00862741" w:rsidRDefault="00740FF2">
          <w:r>
            <w:rPr>
              <w:b/>
              <w:bCs/>
              <w:noProof/>
            </w:rPr>
            <w:fldChar w:fldCharType="end"/>
          </w:r>
        </w:p>
      </w:sdtContent>
    </w:sdt>
    <w:p w14:paraId="14F36BF8" w14:textId="77777777" w:rsidR="00510ED0" w:rsidRDefault="005018C0" w:rsidP="00510ED0">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5981D4EC" w14:textId="77777777" w:rsidR="00510ED0" w:rsidRPr="00090E27" w:rsidRDefault="00510ED0" w:rsidP="0077404F">
      <w:pPr>
        <w:pStyle w:val="Heading1"/>
        <w:rPr>
          <w:color w:val="29246A"/>
        </w:rPr>
      </w:pPr>
      <w:bookmarkStart w:id="0" w:name="_Toc488915615"/>
      <w:r w:rsidRPr="00090E27">
        <w:rPr>
          <w:color w:val="29246A"/>
        </w:rPr>
        <w:lastRenderedPageBreak/>
        <w:t>About Stocks in the Future</w:t>
      </w:r>
      <w:bookmarkEnd w:id="0"/>
    </w:p>
    <w:p w14:paraId="64D234AE" w14:textId="07F502C1" w:rsidR="00510ED0" w:rsidRDefault="00510ED0" w:rsidP="00510ED0">
      <w:r>
        <w:t xml:space="preserve">Stocks in the Future (SIF) works with underserved middle school student populations in Baltimore City. </w:t>
      </w:r>
      <w:r w:rsidR="005A6188">
        <w:t>Thr</w:t>
      </w:r>
      <w:r w:rsidR="00862741">
        <w:t>ough our specialized</w:t>
      </w:r>
      <w:r w:rsidR="00190E3B">
        <w:t xml:space="preserve"> financial literacy</w:t>
      </w:r>
      <w:r w:rsidR="00862741">
        <w:t xml:space="preserve"> curriculum</w:t>
      </w:r>
      <w:r w:rsidR="00190E3B">
        <w:t xml:space="preserve"> and incentives</w:t>
      </w:r>
      <w:r w:rsidR="00862741">
        <w:t xml:space="preserve">, </w:t>
      </w:r>
      <w:r w:rsidR="005A6188">
        <w:t xml:space="preserve">SIF gives middle schools a way to teach students </w:t>
      </w:r>
      <w:r>
        <w:t>financial life</w:t>
      </w:r>
      <w:r w:rsidR="00190E3B">
        <w:t xml:space="preserve"> skills including </w:t>
      </w:r>
      <w:r>
        <w:t>personal finance, investing and business theory. Students</w:t>
      </w:r>
      <w:r w:rsidR="005A6188">
        <w:t xml:space="preserve"> participating in SIF’s program</w:t>
      </w:r>
      <w:r>
        <w:t xml:space="preserve"> are given </w:t>
      </w:r>
      <w:r w:rsidR="005A6188">
        <w:t xml:space="preserve">opportunity to earn “SIF Dollars” – an </w:t>
      </w:r>
      <w:r>
        <w:t xml:space="preserve">incentive to attend school regularly </w:t>
      </w:r>
      <w:r w:rsidR="00190E3B">
        <w:t>and earn better grades</w:t>
      </w:r>
      <w:r w:rsidR="005A6188">
        <w:t>.</w:t>
      </w:r>
    </w:p>
    <w:p w14:paraId="6F3BD3F8" w14:textId="5D775BC3" w:rsidR="00510ED0" w:rsidRDefault="00196644" w:rsidP="00510ED0">
      <w:r>
        <w:rPr>
          <w:noProof/>
        </w:rPr>
        <w:drawing>
          <wp:anchor distT="0" distB="0" distL="114300" distR="114300" simplePos="0" relativeHeight="251731968" behindDoc="1" locked="0" layoutInCell="1" allowOverlap="1" wp14:anchorId="2CA3B4B2" wp14:editId="6DEB5F73">
            <wp:simplePos x="0" y="0"/>
            <wp:positionH relativeFrom="column">
              <wp:posOffset>2524125</wp:posOffset>
            </wp:positionH>
            <wp:positionV relativeFrom="paragraph">
              <wp:posOffset>196215</wp:posOffset>
            </wp:positionV>
            <wp:extent cx="3505200" cy="2326640"/>
            <wp:effectExtent l="190500" t="190500" r="190500" b="18796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milton EMS hands rais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5200" cy="2326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10ED0">
        <w:t xml:space="preserve">Our </w:t>
      </w:r>
      <w:r w:rsidR="00510ED0" w:rsidRPr="005A6188">
        <w:rPr>
          <w:b/>
        </w:rPr>
        <w:t>mission</w:t>
      </w:r>
      <w:r w:rsidR="00510ED0">
        <w:t xml:space="preserve"> is to develop highly motivated middle school students who are eager to learn and dedicated to attending class through the use of incentives coupled with a financial literacy curriculum focused on investing that reinforces Math, Language Arts, and Social Studies.</w:t>
      </w:r>
    </w:p>
    <w:p w14:paraId="653FCC59" w14:textId="77777777" w:rsidR="00510ED0" w:rsidRDefault="00510ED0" w:rsidP="00510ED0">
      <w:r>
        <w:t xml:space="preserve">Our </w:t>
      </w:r>
      <w:r w:rsidRPr="005A6188">
        <w:rPr>
          <w:b/>
        </w:rPr>
        <w:t>vision</w:t>
      </w:r>
      <w:r>
        <w:t xml:space="preserve"> is to see middle school students thrive in their classrooms, homes and neighborhoods by investing in their financial future and themselves.</w:t>
      </w:r>
    </w:p>
    <w:p w14:paraId="5B8F6AE4" w14:textId="77777777" w:rsidR="00510ED0" w:rsidRDefault="005A6188" w:rsidP="00510ED0">
      <w:r>
        <w:t xml:space="preserve">Our core </w:t>
      </w:r>
      <w:r>
        <w:rPr>
          <w:b/>
        </w:rPr>
        <w:t xml:space="preserve">values </w:t>
      </w:r>
      <w:r>
        <w:t>are education, encouragement and empowerment.</w:t>
      </w:r>
    </w:p>
    <w:p w14:paraId="280490A2" w14:textId="3255D2F5" w:rsidR="005A6188" w:rsidRPr="00507A88" w:rsidRDefault="00862741" w:rsidP="00510ED0">
      <w:r>
        <w:t xml:space="preserve">Our </w:t>
      </w:r>
      <w:r w:rsidR="00507A88">
        <w:rPr>
          <w:b/>
        </w:rPr>
        <w:t xml:space="preserve">outcomes </w:t>
      </w:r>
      <w:r w:rsidR="00507A88">
        <w:t>(as reported by SIF’s independent program evaluation study, published in Oct. 2016):</w:t>
      </w:r>
    </w:p>
    <w:p w14:paraId="092BED8D" w14:textId="72C74EEE" w:rsidR="00B57E78" w:rsidRPr="00B57E78" w:rsidRDefault="00B57E78" w:rsidP="00B57E78">
      <w:pPr>
        <w:rPr>
          <w:b/>
          <w:i/>
          <w:color w:val="29246A"/>
        </w:rPr>
      </w:pPr>
      <w:r w:rsidRPr="00B57E78">
        <w:rPr>
          <w:b/>
          <w:i/>
        </w:rPr>
        <w:t>SIF students were significantly more likely TO GAIN in these areas…</w:t>
      </w:r>
    </w:p>
    <w:p w14:paraId="7544DF16" w14:textId="060C4604" w:rsidR="00B57E78" w:rsidRPr="00B57E78" w:rsidRDefault="00B57E78" w:rsidP="00B57E78">
      <w:pPr>
        <w:pStyle w:val="ListParagraph"/>
        <w:numPr>
          <w:ilvl w:val="0"/>
          <w:numId w:val="18"/>
        </w:numPr>
        <w:rPr>
          <w:b/>
          <w:color w:val="29246A"/>
        </w:rPr>
      </w:pPr>
      <w:r w:rsidRPr="00B57E78">
        <w:rPr>
          <w:b/>
          <w:color w:val="29246A"/>
        </w:rPr>
        <w:t>Reading Comprehension; 8th graders scores grew 10%</w:t>
      </w:r>
    </w:p>
    <w:p w14:paraId="6E2F36EA" w14:textId="42B4EF01" w:rsidR="00B57E78" w:rsidRPr="00B57E78" w:rsidRDefault="00B57E78" w:rsidP="00B57E78">
      <w:pPr>
        <w:pStyle w:val="ListParagraph"/>
        <w:numPr>
          <w:ilvl w:val="0"/>
          <w:numId w:val="18"/>
        </w:numPr>
        <w:rPr>
          <w:b/>
          <w:color w:val="29246A"/>
        </w:rPr>
      </w:pPr>
      <w:r w:rsidRPr="00B57E78">
        <w:rPr>
          <w:b/>
          <w:color w:val="29246A"/>
        </w:rPr>
        <w:t>Financial Vocabulary; 7th grade scores grew by 15%</w:t>
      </w:r>
    </w:p>
    <w:p w14:paraId="45A48081" w14:textId="09870928" w:rsidR="00B57E78" w:rsidRPr="00B57E78" w:rsidRDefault="00B57E78" w:rsidP="00B57E78">
      <w:pPr>
        <w:pStyle w:val="ListParagraph"/>
        <w:numPr>
          <w:ilvl w:val="0"/>
          <w:numId w:val="18"/>
        </w:numPr>
        <w:rPr>
          <w:b/>
          <w:color w:val="29246A"/>
        </w:rPr>
      </w:pPr>
      <w:r w:rsidRPr="00B57E78">
        <w:rPr>
          <w:b/>
          <w:color w:val="29246A"/>
        </w:rPr>
        <w:t>Math Concepts and Calculations; 7th grade scores grew by 7% and 8th by 15%</w:t>
      </w:r>
    </w:p>
    <w:p w14:paraId="42A4F161" w14:textId="0C8F99D5" w:rsidR="00862741" w:rsidRDefault="00B57E78" w:rsidP="00B57E78">
      <w:r w:rsidRPr="00B57E78">
        <w:t>Data used in this study was drawn from the HSAT (Hopkins Short Achievement Test,) a direct assessment used to evaluate financial literacy. The HSAT also gave evidence that 6th graders form a solid base of knowledge in financial literacy, giving them opportunity to achieve during subsequent years in the program.</w:t>
      </w:r>
    </w:p>
    <w:p w14:paraId="7C0D2ADC" w14:textId="77777777" w:rsidR="00545E8E" w:rsidRPr="00B57E78" w:rsidRDefault="00545E8E" w:rsidP="00B57E78"/>
    <w:p w14:paraId="4CCCF7DF" w14:textId="1710249E" w:rsidR="005A6188" w:rsidRPr="00090E27" w:rsidRDefault="00E42972" w:rsidP="0077404F">
      <w:pPr>
        <w:pStyle w:val="Heading2"/>
        <w:rPr>
          <w:color w:val="29246A"/>
        </w:rPr>
      </w:pPr>
      <w:bookmarkStart w:id="1" w:name="_Toc488915616"/>
      <w:r w:rsidRPr="00090E27">
        <w:rPr>
          <w:color w:val="29246A"/>
        </w:rPr>
        <w:t>SIF</w:t>
      </w:r>
      <w:r w:rsidR="005A6188" w:rsidRPr="00090E27">
        <w:rPr>
          <w:color w:val="29246A"/>
        </w:rPr>
        <w:t xml:space="preserve"> </w:t>
      </w:r>
      <w:r w:rsidR="00507A88">
        <w:rPr>
          <w:color w:val="29246A"/>
        </w:rPr>
        <w:t>stats: 2016-17</w:t>
      </w:r>
      <w:r w:rsidR="00862741" w:rsidRPr="00090E27">
        <w:rPr>
          <w:color w:val="29246A"/>
        </w:rPr>
        <w:t xml:space="preserve"> Academic Year</w:t>
      </w:r>
      <w:bookmarkEnd w:id="1"/>
    </w:p>
    <w:p w14:paraId="6B50585D" w14:textId="4FEBC8E4" w:rsidR="00507A88" w:rsidRDefault="00196644" w:rsidP="00196644">
      <w:pPr>
        <w:pStyle w:val="ListParagraph"/>
        <w:numPr>
          <w:ilvl w:val="0"/>
          <w:numId w:val="7"/>
        </w:numPr>
      </w:pPr>
      <w:r>
        <w:t xml:space="preserve">List of school partners: </w:t>
      </w:r>
      <w:hyperlink r:id="rId14" w:history="1">
        <w:r w:rsidRPr="004966A0">
          <w:rPr>
            <w:rStyle w:val="Hyperlink"/>
          </w:rPr>
          <w:t>http://www.sifonline.org/current-schools/</w:t>
        </w:r>
      </w:hyperlink>
      <w:r>
        <w:t xml:space="preserve"> </w:t>
      </w:r>
    </w:p>
    <w:p w14:paraId="193A2128" w14:textId="50A52A30" w:rsidR="00862741" w:rsidRDefault="00507A88" w:rsidP="00862741">
      <w:pPr>
        <w:pStyle w:val="ListParagraph"/>
        <w:numPr>
          <w:ilvl w:val="0"/>
          <w:numId w:val="7"/>
        </w:numPr>
      </w:pPr>
      <w:r>
        <w:t>850</w:t>
      </w:r>
      <w:r w:rsidR="00862741">
        <w:t xml:space="preserve"> middle school students</w:t>
      </w:r>
    </w:p>
    <w:p w14:paraId="6616B945" w14:textId="77777777" w:rsidR="00862741" w:rsidRPr="00862741" w:rsidRDefault="00190E3B" w:rsidP="00862741">
      <w:pPr>
        <w:pStyle w:val="ListParagraph"/>
        <w:numPr>
          <w:ilvl w:val="0"/>
          <w:numId w:val="7"/>
        </w:numPr>
      </w:pPr>
      <w:r>
        <w:t>1,100+</w:t>
      </w:r>
      <w:r w:rsidR="00862741">
        <w:t xml:space="preserve"> program alumni </w:t>
      </w:r>
      <w:r w:rsidR="00AD73CC">
        <w:t>(current high school students)</w:t>
      </w:r>
    </w:p>
    <w:p w14:paraId="10CE7FAF" w14:textId="77777777" w:rsidR="00A41488" w:rsidRDefault="00A41488">
      <w:r>
        <w:br w:type="page"/>
      </w:r>
    </w:p>
    <w:p w14:paraId="5D051A77" w14:textId="77777777" w:rsidR="00D368BF" w:rsidRPr="00090E27" w:rsidRDefault="00D368BF" w:rsidP="00D368BF">
      <w:pPr>
        <w:pStyle w:val="Heading1"/>
        <w:rPr>
          <w:color w:val="29246A"/>
        </w:rPr>
      </w:pPr>
      <w:bookmarkStart w:id="2" w:name="_Toc441149500"/>
      <w:bookmarkStart w:id="3" w:name="_Toc488915617"/>
      <w:r w:rsidRPr="00090E27">
        <w:rPr>
          <w:color w:val="29246A"/>
        </w:rPr>
        <w:lastRenderedPageBreak/>
        <w:t xml:space="preserve">About </w:t>
      </w:r>
      <w:bookmarkEnd w:id="2"/>
      <w:r w:rsidR="00090E27" w:rsidRPr="00090E27">
        <w:rPr>
          <w:color w:val="29246A"/>
        </w:rPr>
        <w:t>Team SIF</w:t>
      </w:r>
      <w:bookmarkEnd w:id="3"/>
    </w:p>
    <w:p w14:paraId="27D5226C" w14:textId="180B82CE" w:rsidR="00711FA3" w:rsidRPr="00711FA3" w:rsidRDefault="004524DA" w:rsidP="00711FA3">
      <w:r>
        <w:rPr>
          <w:noProof/>
        </w:rPr>
        <w:drawing>
          <wp:anchor distT="0" distB="0" distL="114300" distR="114300" simplePos="0" relativeHeight="251808768" behindDoc="1" locked="0" layoutInCell="1" allowOverlap="1" wp14:anchorId="6E1E88A7" wp14:editId="7C5ACA46">
            <wp:simplePos x="0" y="0"/>
            <wp:positionH relativeFrom="column">
              <wp:posOffset>3114675</wp:posOffset>
            </wp:positionH>
            <wp:positionV relativeFrom="paragraph">
              <wp:posOffset>198755</wp:posOffset>
            </wp:positionV>
            <wp:extent cx="2952750" cy="2213610"/>
            <wp:effectExtent l="190500" t="190500" r="190500" b="186690"/>
            <wp:wrapTight wrapText="bothSides">
              <wp:wrapPolygon edited="0">
                <wp:start x="279" y="-1859"/>
                <wp:lineTo x="-1394" y="-1487"/>
                <wp:lineTo x="-1394" y="21005"/>
                <wp:lineTo x="-836" y="22306"/>
                <wp:lineTo x="279" y="23236"/>
                <wp:lineTo x="21182" y="23236"/>
                <wp:lineTo x="22297" y="22306"/>
                <wp:lineTo x="22854" y="19518"/>
                <wp:lineTo x="22854" y="1487"/>
                <wp:lineTo x="21321" y="-1301"/>
                <wp:lineTo x="21182" y="-1859"/>
                <wp:lineTo x="279" y="-1859"/>
              </wp:wrapPolygon>
            </wp:wrapTight>
            <wp:docPr id="451"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dscn0018.JPG"/>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52750" cy="22136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11FA3" w:rsidRPr="00711FA3">
        <w:t>Team SIF is</w:t>
      </w:r>
      <w:r w:rsidR="00196644">
        <w:t xml:space="preserve"> back at it again! On October 21, 2017 </w:t>
      </w:r>
      <w:r w:rsidR="00711FA3" w:rsidRPr="00711FA3">
        <w:t>SIF volunteers, friends, staff, students and tea</w:t>
      </w:r>
      <w:r w:rsidR="00196644">
        <w:t>chers will participate in the 17</w:t>
      </w:r>
      <w:r w:rsidR="00711FA3" w:rsidRPr="00711FA3">
        <w:t xml:space="preserve">th Annual Baltimore Running Festival as Team Stocks in the Future (SIF). </w:t>
      </w:r>
    </w:p>
    <w:p w14:paraId="36963EE2" w14:textId="4B170EC9" w:rsidR="00711FA3" w:rsidRDefault="00711FA3" w:rsidP="00711FA3">
      <w:r>
        <w:t xml:space="preserve">In the name of team spirit and awareness-raising we’ll be outfitting Team SIF in new swag, and </w:t>
      </w:r>
      <w:r w:rsidR="00196644">
        <w:t>the week leading up to the Festival</w:t>
      </w:r>
      <w:r>
        <w:t xml:space="preserve"> will host a </w:t>
      </w:r>
      <w:r w:rsidR="00196644">
        <w:t>pre</w:t>
      </w:r>
      <w:r>
        <w:t>-race team celebration</w:t>
      </w:r>
      <w:r w:rsidR="00196644">
        <w:t xml:space="preserve"> and happy hour</w:t>
      </w:r>
      <w:r>
        <w:t>.</w:t>
      </w:r>
    </w:p>
    <w:p w14:paraId="3CF7400A" w14:textId="4F24D735" w:rsidR="00711FA3" w:rsidRDefault="00196644" w:rsidP="00711FA3">
      <w:r>
        <w:t>Since 2015,</w:t>
      </w:r>
      <w:r w:rsidR="00711FA3" w:rsidRPr="00711FA3">
        <w:t xml:space="preserve"> Team SIF</w:t>
      </w:r>
      <w:r>
        <w:t xml:space="preserve"> has</w:t>
      </w:r>
      <w:r w:rsidR="00711FA3" w:rsidRPr="00711FA3">
        <w:t xml:space="preserve"> raised </w:t>
      </w:r>
      <w:r w:rsidR="00107E3E">
        <w:t>approximately $30</w:t>
      </w:r>
      <w:r>
        <w:t>,000</w:t>
      </w:r>
      <w:r w:rsidR="00107E3E">
        <w:t xml:space="preserve"> to support youth financial literacy</w:t>
      </w:r>
      <w:r>
        <w:t xml:space="preserve"> and </w:t>
      </w:r>
      <w:r w:rsidR="00107E3E">
        <w:t>has had</w:t>
      </w:r>
      <w:r>
        <w:t xml:space="preserve"> </w:t>
      </w:r>
      <w:r w:rsidR="00107E3E">
        <w:t>more than</w:t>
      </w:r>
      <w:r>
        <w:t xml:space="preserve"> 8</w:t>
      </w:r>
      <w:r w:rsidR="00711FA3" w:rsidRPr="00711FA3">
        <w:t xml:space="preserve">0 runners participating in the Running </w:t>
      </w:r>
      <w:r>
        <w:t>Festival. This year, we will give the students we serve the best "run for their money,</w:t>
      </w:r>
      <w:r w:rsidR="00711FA3" w:rsidRPr="00711FA3">
        <w:t xml:space="preserve">" </w:t>
      </w:r>
      <w:r>
        <w:t xml:space="preserve">yet! </w:t>
      </w:r>
      <w:r w:rsidR="00711FA3" w:rsidRPr="00711FA3">
        <w:t>Support our goals of raising $25,000+ and having over 50 Team SIF runners </w:t>
      </w:r>
      <w:r w:rsidR="00711FA3">
        <w:t>by getting involved today!</w:t>
      </w:r>
    </w:p>
    <w:p w14:paraId="74609499" w14:textId="77777777" w:rsidR="00D368BF" w:rsidRDefault="00D368BF" w:rsidP="00D368BF">
      <w:pPr>
        <w:rPr>
          <w:rStyle w:val="Hyperlink"/>
          <w:i/>
        </w:rPr>
      </w:pPr>
      <w:r w:rsidRPr="00B74DE7">
        <w:rPr>
          <w:i/>
        </w:rPr>
        <w:t>Proceeds will</w:t>
      </w:r>
      <w:r>
        <w:rPr>
          <w:i/>
        </w:rPr>
        <w:t xml:space="preserve"> </w:t>
      </w:r>
      <w:r w:rsidRPr="00B74DE7">
        <w:rPr>
          <w:i/>
        </w:rPr>
        <w:t xml:space="preserve">benefit Stocks in the Future's financial literacy program for middle school students. Learn more about our program at </w:t>
      </w:r>
      <w:hyperlink r:id="rId17" w:history="1">
        <w:r w:rsidRPr="00B74DE7">
          <w:rPr>
            <w:rStyle w:val="Hyperlink"/>
            <w:i/>
          </w:rPr>
          <w:t>www.SIFonline.org</w:t>
        </w:r>
      </w:hyperlink>
    </w:p>
    <w:p w14:paraId="3831B109" w14:textId="77777777" w:rsidR="00862741" w:rsidRPr="00363D4D" w:rsidRDefault="004A1581" w:rsidP="0077404F">
      <w:pPr>
        <w:pStyle w:val="Heading2"/>
        <w:rPr>
          <w:color w:val="29246A"/>
        </w:rPr>
      </w:pPr>
      <w:bookmarkStart w:id="4" w:name="_Toc488915618"/>
      <w:r w:rsidRPr="003A3ABA">
        <w:rPr>
          <w:color w:val="29246A"/>
        </w:rPr>
        <w:t xml:space="preserve">Team SIF </w:t>
      </w:r>
      <w:r w:rsidR="00363D4D" w:rsidRPr="003A3ABA">
        <w:rPr>
          <w:color w:val="29246A"/>
        </w:rPr>
        <w:t>Registration</w:t>
      </w:r>
      <w:bookmarkEnd w:id="4"/>
    </w:p>
    <w:p w14:paraId="60800A03" w14:textId="77777777" w:rsidR="003A3ABA" w:rsidRDefault="003A3ABA" w:rsidP="003A3ABA">
      <w:pPr>
        <w:pStyle w:val="Heading3"/>
        <w:rPr>
          <w:rFonts w:asciiTheme="minorHAnsi" w:eastAsiaTheme="minorHAnsi" w:hAnsiTheme="minorHAnsi" w:cstheme="minorBidi"/>
          <w:color w:val="auto"/>
          <w:sz w:val="22"/>
          <w:szCs w:val="22"/>
        </w:rPr>
      </w:pPr>
    </w:p>
    <w:p w14:paraId="2B0D0748" w14:textId="5D200A20" w:rsidR="003A3ABA" w:rsidRPr="003A3ABA" w:rsidRDefault="003A3ABA" w:rsidP="003A3ABA">
      <w:pPr>
        <w:pStyle w:val="Heading3"/>
      </w:pPr>
      <w:bookmarkStart w:id="5" w:name="_Toc488915619"/>
      <w:r>
        <w:t>Where to Register</w:t>
      </w:r>
      <w:r w:rsidR="00196644">
        <w:t xml:space="preserve"> for the Baltimore Running Festival</w:t>
      </w:r>
      <w:bookmarkEnd w:id="5"/>
    </w:p>
    <w:p w14:paraId="2DDD281A" w14:textId="2A8B522D" w:rsidR="00862741" w:rsidRDefault="00BA2893" w:rsidP="00107E3E">
      <w:pPr>
        <w:pStyle w:val="ListParagraph"/>
        <w:numPr>
          <w:ilvl w:val="0"/>
          <w:numId w:val="6"/>
        </w:numPr>
      </w:pPr>
      <w:r>
        <w:t>Online by visiting</w:t>
      </w:r>
      <w:r w:rsidR="00862741">
        <w:t xml:space="preserve"> </w:t>
      </w:r>
      <w:hyperlink r:id="rId18" w:history="1">
        <w:r w:rsidR="00107E3E" w:rsidRPr="004966A0">
          <w:rPr>
            <w:rStyle w:val="Hyperlink"/>
          </w:rPr>
          <w:t>http://www.thebaltimoremarathon.com/</w:t>
        </w:r>
      </w:hyperlink>
      <w:r w:rsidR="00107E3E">
        <w:t xml:space="preserve"> </w:t>
      </w:r>
    </w:p>
    <w:p w14:paraId="18584A36" w14:textId="75ECD563" w:rsidR="00E96C14" w:rsidRDefault="00107E3E" w:rsidP="00E96C14">
      <w:pPr>
        <w:pStyle w:val="ListParagraph"/>
        <w:numPr>
          <w:ilvl w:val="0"/>
          <w:numId w:val="6"/>
        </w:numPr>
      </w:pPr>
      <w:r>
        <w:t>Distances include 5K, Half &amp; Full Marathons, Marathon Relay and Kids Fun Run</w:t>
      </w:r>
    </w:p>
    <w:p w14:paraId="19C325F0" w14:textId="6AFED2D5" w:rsidR="00107E3E" w:rsidRDefault="00107E3E" w:rsidP="00107E3E">
      <w:pPr>
        <w:pStyle w:val="ListParagraph"/>
      </w:pPr>
    </w:p>
    <w:p w14:paraId="4CEB24DF" w14:textId="2AD0FDED" w:rsidR="00107E3E" w:rsidRPr="00241EEA" w:rsidRDefault="00107E3E" w:rsidP="00107E3E">
      <w:pPr>
        <w:rPr>
          <w:b/>
          <w:i/>
          <w:color w:val="7030A0"/>
        </w:rPr>
      </w:pPr>
      <w:r w:rsidRPr="00241EEA">
        <w:rPr>
          <w:b/>
          <w:i/>
          <w:color w:val="7030A0"/>
        </w:rPr>
        <w:t>Are you registered? Great! Now it’s time to join Team SIF…</w:t>
      </w:r>
    </w:p>
    <w:p w14:paraId="205D8A09" w14:textId="77777777" w:rsidR="00107E3E" w:rsidRDefault="00107E3E" w:rsidP="00107E3E">
      <w:pPr>
        <w:pStyle w:val="Heading3"/>
        <w:rPr>
          <w:rFonts w:asciiTheme="minorHAnsi" w:eastAsiaTheme="minorHAnsi" w:hAnsiTheme="minorHAnsi" w:cstheme="minorBidi"/>
          <w:color w:val="auto"/>
          <w:sz w:val="22"/>
          <w:szCs w:val="22"/>
        </w:rPr>
      </w:pPr>
    </w:p>
    <w:p w14:paraId="53618ADA" w14:textId="2DCB8EF1" w:rsidR="00107E3E" w:rsidRDefault="00107E3E" w:rsidP="00107E3E">
      <w:pPr>
        <w:pStyle w:val="Heading3"/>
      </w:pPr>
      <w:bookmarkStart w:id="6" w:name="_Toc488915620"/>
      <w:r>
        <w:t>Where to Join Team SIF</w:t>
      </w:r>
      <w:bookmarkEnd w:id="6"/>
    </w:p>
    <w:p w14:paraId="7537830C" w14:textId="715FEAC2" w:rsidR="00107E3E" w:rsidRDefault="00107E3E" w:rsidP="00107E3E">
      <w:pPr>
        <w:pStyle w:val="ListParagraph"/>
        <w:numPr>
          <w:ilvl w:val="0"/>
          <w:numId w:val="16"/>
        </w:numPr>
      </w:pPr>
      <w:r>
        <w:t xml:space="preserve">Online by visiting </w:t>
      </w:r>
      <w:hyperlink r:id="rId19" w:history="1">
        <w:r w:rsidRPr="004966A0">
          <w:rPr>
            <w:rStyle w:val="Hyperlink"/>
          </w:rPr>
          <w:t>https://www.crowdrise.com/TeamSIF17</w:t>
        </w:r>
      </w:hyperlink>
      <w:r>
        <w:t xml:space="preserve"> </w:t>
      </w:r>
    </w:p>
    <w:p w14:paraId="2C64F453" w14:textId="054C34C5" w:rsidR="004024B6" w:rsidRDefault="004024B6" w:rsidP="00107E3E">
      <w:pPr>
        <w:pStyle w:val="ListParagraph"/>
        <w:numPr>
          <w:ilvl w:val="0"/>
          <w:numId w:val="16"/>
        </w:numPr>
      </w:pPr>
      <w:r>
        <w:t>If you are fundraising on behalf of an existing team, scroll down the landing page and click on the team of your choice from the “team leaderboard.” Follow</w:t>
      </w:r>
      <w:r w:rsidR="0073209A">
        <w:t xml:space="preserve"> the prompts to donate, or copy and share the team page link to your family, friends, colleagues.</w:t>
      </w:r>
      <w:r>
        <w:t xml:space="preserve"> </w:t>
      </w:r>
    </w:p>
    <w:p w14:paraId="2761295D" w14:textId="30DBAAF0" w:rsidR="004024B6" w:rsidRDefault="004024B6" w:rsidP="0073209A">
      <w:pPr>
        <w:pStyle w:val="ListParagraph"/>
        <w:numPr>
          <w:ilvl w:val="0"/>
          <w:numId w:val="16"/>
        </w:numPr>
      </w:pPr>
      <w:r>
        <w:t>To create your own fundraising page</w:t>
      </w:r>
      <w:r w:rsidR="0073209A">
        <w:t xml:space="preserve"> (i.e., you are not affiliated with a corporate team)</w:t>
      </w:r>
      <w:r>
        <w:t xml:space="preserve">, </w:t>
      </w:r>
      <w:r w:rsidR="0073209A">
        <w:t xml:space="preserve">visit </w:t>
      </w:r>
      <w:hyperlink r:id="rId20" w:history="1">
        <w:r w:rsidR="0073209A" w:rsidRPr="004966A0">
          <w:rPr>
            <w:rStyle w:val="Hyperlink"/>
          </w:rPr>
          <w:t>https://www.crowdrise.com/TeamSIF17</w:t>
        </w:r>
      </w:hyperlink>
      <w:r w:rsidR="0073209A">
        <w:t xml:space="preserve"> and click </w:t>
      </w:r>
      <w:r w:rsidR="00241EEA">
        <w:t xml:space="preserve">the grey </w:t>
      </w:r>
      <w:r w:rsidR="0073209A">
        <w:t>“</w:t>
      </w:r>
      <w:r w:rsidR="00241EEA">
        <w:t>Set Up Your Fundraiser</w:t>
      </w:r>
      <w:r w:rsidR="0073209A">
        <w:t>”</w:t>
      </w:r>
      <w:r w:rsidR="00241EEA">
        <w:t xml:space="preserve"> button.</w:t>
      </w:r>
    </w:p>
    <w:p w14:paraId="44AC272B" w14:textId="051C908D" w:rsidR="00107E3E" w:rsidRDefault="00107E3E" w:rsidP="00107E3E">
      <w:pPr>
        <w:pStyle w:val="ListParagraph"/>
        <w:numPr>
          <w:ilvl w:val="0"/>
          <w:numId w:val="16"/>
        </w:numPr>
      </w:pPr>
      <w:r>
        <w:t xml:space="preserve">If you would like to </w:t>
      </w:r>
      <w:r>
        <w:rPr>
          <w:i/>
        </w:rPr>
        <w:t>create</w:t>
      </w:r>
      <w:r>
        <w:t xml:space="preserve"> a team, </w:t>
      </w:r>
      <w:r w:rsidR="004024B6">
        <w:t xml:space="preserve">please contact Stocks in the Future at </w:t>
      </w:r>
      <w:hyperlink r:id="rId21" w:history="1">
        <w:r w:rsidR="004024B6" w:rsidRPr="004966A0">
          <w:rPr>
            <w:rStyle w:val="Hyperlink"/>
          </w:rPr>
          <w:t>sifadmin@jhu.edu</w:t>
        </w:r>
      </w:hyperlink>
      <w:r w:rsidR="004024B6">
        <w:t xml:space="preserve"> or 410-516-6883.</w:t>
      </w:r>
    </w:p>
    <w:p w14:paraId="33E225C0" w14:textId="77777777" w:rsidR="004024B6" w:rsidRPr="00107E3E" w:rsidRDefault="004024B6" w:rsidP="004024B6">
      <w:pPr>
        <w:pStyle w:val="ListParagraph"/>
      </w:pPr>
    </w:p>
    <w:p w14:paraId="70D1B6DE" w14:textId="382A54C9" w:rsidR="00107E3E" w:rsidRPr="00107E3E" w:rsidRDefault="00107E3E" w:rsidP="00107E3E">
      <w:pPr>
        <w:pStyle w:val="ListParagraph"/>
      </w:pPr>
    </w:p>
    <w:p w14:paraId="08F68BEE" w14:textId="6BE16354" w:rsidR="00E96C14" w:rsidRPr="009E00B1" w:rsidRDefault="00E96C14" w:rsidP="00E96C14"/>
    <w:p w14:paraId="7562DFEE" w14:textId="77777777" w:rsidR="005E0404" w:rsidRPr="00363D4D" w:rsidRDefault="005E0404" w:rsidP="0077404F">
      <w:pPr>
        <w:pStyle w:val="Heading1"/>
        <w:rPr>
          <w:color w:val="29246A"/>
        </w:rPr>
      </w:pPr>
      <w:r>
        <w:br w:type="page"/>
      </w:r>
      <w:bookmarkStart w:id="7" w:name="_Toc488915621"/>
      <w:r w:rsidRPr="00363D4D">
        <w:rPr>
          <w:color w:val="29246A"/>
        </w:rPr>
        <w:lastRenderedPageBreak/>
        <w:t>Sponsor</w:t>
      </w:r>
      <w:r w:rsidR="0082457C" w:rsidRPr="00363D4D">
        <w:rPr>
          <w:color w:val="29246A"/>
        </w:rPr>
        <w:t>ship</w:t>
      </w:r>
      <w:r w:rsidRPr="00363D4D">
        <w:rPr>
          <w:color w:val="29246A"/>
        </w:rPr>
        <w:t xml:space="preserve"> Levels</w:t>
      </w:r>
      <w:bookmarkEnd w:id="7"/>
    </w:p>
    <w:p w14:paraId="6D35AFAF" w14:textId="28775DDE" w:rsidR="00BE327D" w:rsidRPr="00BE327D" w:rsidRDefault="00B23B4D" w:rsidP="00BE327D">
      <w:pPr>
        <w:rPr>
          <w:i/>
        </w:rPr>
      </w:pPr>
      <w:r>
        <w:rPr>
          <w:i/>
        </w:rPr>
        <w:t xml:space="preserve">For a full listing of </w:t>
      </w:r>
      <w:r w:rsidR="00324AEB">
        <w:rPr>
          <w:i/>
        </w:rPr>
        <w:t xml:space="preserve">sponsor </w:t>
      </w:r>
      <w:r>
        <w:rPr>
          <w:i/>
        </w:rPr>
        <w:t>benefits, please s</w:t>
      </w:r>
      <w:r w:rsidR="00D312A4" w:rsidRPr="002517CB">
        <w:rPr>
          <w:i/>
        </w:rPr>
        <w:t xml:space="preserve">ee </w:t>
      </w:r>
      <w:r w:rsidR="00324AEB">
        <w:rPr>
          <w:i/>
        </w:rPr>
        <w:t>the</w:t>
      </w:r>
      <w:r w:rsidR="00D312A4" w:rsidRPr="002517CB">
        <w:rPr>
          <w:i/>
        </w:rPr>
        <w:t xml:space="preserve"> chart on </w:t>
      </w:r>
      <w:r w:rsidR="00682815" w:rsidRPr="002517CB">
        <w:rPr>
          <w:i/>
        </w:rPr>
        <w:t xml:space="preserve">page </w:t>
      </w:r>
      <w:r w:rsidR="00324AEB">
        <w:rPr>
          <w:i/>
        </w:rPr>
        <w:t>8</w:t>
      </w:r>
      <w:r w:rsidR="00BF629B">
        <w:rPr>
          <w:i/>
        </w:rPr>
        <w:t>.</w:t>
      </w:r>
    </w:p>
    <w:p w14:paraId="3FA1C117" w14:textId="083C3EFC" w:rsidR="005E0404" w:rsidRPr="00061CE1" w:rsidRDefault="00BD25CE" w:rsidP="000437C9">
      <w:pPr>
        <w:spacing w:after="0"/>
        <w:rPr>
          <w:b/>
          <w:sz w:val="24"/>
        </w:rPr>
      </w:pPr>
      <w:r>
        <w:rPr>
          <w:b/>
          <w:noProof/>
          <w:sz w:val="24"/>
        </w:rPr>
        <w:drawing>
          <wp:anchor distT="0" distB="0" distL="114300" distR="114300" simplePos="0" relativeHeight="251807744" behindDoc="1" locked="0" layoutInCell="1" allowOverlap="1" wp14:anchorId="119D0842" wp14:editId="7AA9F0E3">
            <wp:simplePos x="0" y="0"/>
            <wp:positionH relativeFrom="margin">
              <wp:posOffset>2752725</wp:posOffset>
            </wp:positionH>
            <wp:positionV relativeFrom="paragraph">
              <wp:posOffset>194945</wp:posOffset>
            </wp:positionV>
            <wp:extent cx="3305175" cy="3305175"/>
            <wp:effectExtent l="190500" t="190500" r="200025" b="200025"/>
            <wp:wrapTight wrapText="bothSides">
              <wp:wrapPolygon edited="0">
                <wp:start x="249" y="-1245"/>
                <wp:lineTo x="-1245" y="-996"/>
                <wp:lineTo x="-1245" y="21289"/>
                <wp:lineTo x="249" y="22783"/>
                <wp:lineTo x="21289" y="22783"/>
                <wp:lineTo x="21413" y="22534"/>
                <wp:lineTo x="22783" y="21040"/>
                <wp:lineTo x="22783" y="996"/>
                <wp:lineTo x="21413" y="-871"/>
                <wp:lineTo x="21289" y="-1245"/>
                <wp:lineTo x="249" y="-1245"/>
              </wp:wrapPolygon>
            </wp:wrapTight>
            <wp:docPr id="450" name="Picture 448" descr="rsz_1014_t-shirt_picku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1014_t-shirt_pickup_2.JPG"/>
                    <pic:cNvPicPr/>
                  </pic:nvPicPr>
                  <pic:blipFill>
                    <a:blip r:embed="rId22" cstate="print"/>
                    <a:stretch>
                      <a:fillRect/>
                    </a:stretch>
                  </pic:blipFill>
                  <pic:spPr>
                    <a:xfrm>
                      <a:off x="0" y="0"/>
                      <a:ext cx="3305175" cy="3305175"/>
                    </a:xfrm>
                    <a:prstGeom prst="rect">
                      <a:avLst/>
                    </a:prstGeom>
                    <a:ln>
                      <a:noFill/>
                    </a:ln>
                    <a:effectLst>
                      <a:outerShdw blurRad="190500" algn="tl" rotWithShape="0">
                        <a:srgbClr val="000000">
                          <a:alpha val="70000"/>
                        </a:srgbClr>
                      </a:outerShdw>
                    </a:effectLst>
                  </pic:spPr>
                </pic:pic>
              </a:graphicData>
            </a:graphic>
          </wp:anchor>
        </w:drawing>
      </w:r>
      <w:r w:rsidR="00363D4D">
        <w:rPr>
          <w:b/>
          <w:sz w:val="24"/>
        </w:rPr>
        <w:t>Presenting Sponsor - $2</w:t>
      </w:r>
      <w:r w:rsidR="00FB40CD">
        <w:rPr>
          <w:b/>
          <w:sz w:val="24"/>
        </w:rPr>
        <w:t>,5</w:t>
      </w:r>
      <w:r w:rsidR="005E0404" w:rsidRPr="00061CE1">
        <w:rPr>
          <w:b/>
          <w:sz w:val="24"/>
        </w:rPr>
        <w:t>00.00</w:t>
      </w:r>
    </w:p>
    <w:p w14:paraId="3B795437" w14:textId="4B858CEA" w:rsidR="00A93762" w:rsidRPr="00363D4D" w:rsidRDefault="001F3A5E" w:rsidP="000437C9">
      <w:pPr>
        <w:spacing w:after="0"/>
        <w:rPr>
          <w:color w:val="29246A"/>
        </w:rPr>
      </w:pPr>
      <w:r w:rsidRPr="00363D4D">
        <w:rPr>
          <w:i/>
          <w:color w:val="29246A"/>
        </w:rPr>
        <w:t>1</w:t>
      </w:r>
      <w:r w:rsidR="00EA76B0" w:rsidRPr="00363D4D">
        <w:rPr>
          <w:i/>
          <w:color w:val="29246A"/>
        </w:rPr>
        <w:t xml:space="preserve"> sponsorship</w:t>
      </w:r>
      <w:r w:rsidR="000437C9" w:rsidRPr="00363D4D">
        <w:rPr>
          <w:i/>
          <w:color w:val="29246A"/>
        </w:rPr>
        <w:t xml:space="preserve"> </w:t>
      </w:r>
      <w:r w:rsidR="00125954" w:rsidRPr="00363D4D">
        <w:rPr>
          <w:i/>
          <w:color w:val="29246A"/>
        </w:rPr>
        <w:t>available</w:t>
      </w:r>
      <w:r w:rsidR="00A93762" w:rsidRPr="00363D4D">
        <w:rPr>
          <w:i/>
          <w:color w:val="29246A"/>
        </w:rPr>
        <w:t xml:space="preserve">  </w:t>
      </w:r>
      <w:r w:rsidR="00A93762" w:rsidRPr="00363D4D">
        <w:rPr>
          <w:color w:val="29246A"/>
        </w:rPr>
        <w:t xml:space="preserve"> </w:t>
      </w:r>
    </w:p>
    <w:p w14:paraId="38A0990C" w14:textId="59B1D960" w:rsidR="00B23B4D" w:rsidRDefault="009541B1" w:rsidP="005E0404">
      <w:r>
        <w:t xml:space="preserve">Make </w:t>
      </w:r>
      <w:r w:rsidR="00C76E76">
        <w:t>Team SIF</w:t>
      </w:r>
      <w:r>
        <w:t xml:space="preserve"> possible! </w:t>
      </w:r>
      <w:r w:rsidR="00114BB8">
        <w:t>In addition to</w:t>
      </w:r>
      <w:r w:rsidR="00C76E76">
        <w:t xml:space="preserve"> being named Presenting Sponsor of our team</w:t>
      </w:r>
      <w:r w:rsidR="00114BB8">
        <w:t>, y</w:t>
      </w:r>
      <w:r w:rsidR="004E2AC2">
        <w:t>our</w:t>
      </w:r>
      <w:r w:rsidR="00DD4B73">
        <w:t xml:space="preserve"> company will receive </w:t>
      </w:r>
      <w:r w:rsidR="00061CE1">
        <w:t xml:space="preserve">the </w:t>
      </w:r>
      <w:r w:rsidR="00DD4B73">
        <w:t>high</w:t>
      </w:r>
      <w:r w:rsidR="00061CE1">
        <w:t>est</w:t>
      </w:r>
      <w:r w:rsidR="00DD4B73">
        <w:t xml:space="preserve"> visibility among </w:t>
      </w:r>
      <w:r w:rsidR="004E2AC2">
        <w:t xml:space="preserve">Team SIF members, other race-goers, </w:t>
      </w:r>
      <w:r w:rsidR="00DD4B73">
        <w:t xml:space="preserve">and Stocks in the Future’s </w:t>
      </w:r>
      <w:r w:rsidR="00EF1D68">
        <w:t>supporters, constituents and networks</w:t>
      </w:r>
      <w:r w:rsidR="004E2AC2">
        <w:t xml:space="preserve">. Your logo will be prominently featured on all promotional materials and publicity including: press releases, a pre- and post-race Facebook mentions, a hyperlink to your website from </w:t>
      </w:r>
      <w:r w:rsidR="00BE327D">
        <w:t>SIF’s</w:t>
      </w:r>
      <w:r w:rsidR="004E2AC2">
        <w:t xml:space="preserve"> site and the Team SIF homepage on </w:t>
      </w:r>
      <w:proofErr w:type="spellStart"/>
      <w:r w:rsidR="00114BB8">
        <w:t>Crowdrise</w:t>
      </w:r>
      <w:proofErr w:type="spellEnd"/>
      <w:r w:rsidR="00114BB8">
        <w:t>, acknowledgement in SIF’s annual print newsletter</w:t>
      </w:r>
      <w:r w:rsidR="00241EEA">
        <w:t>,</w:t>
      </w:r>
      <w:r w:rsidR="00114BB8">
        <w:t xml:space="preserve"> </w:t>
      </w:r>
      <w:r w:rsidR="00BE327D">
        <w:t xml:space="preserve">on the </w:t>
      </w:r>
      <w:r w:rsidR="00114BB8">
        <w:t xml:space="preserve">Team SIF banner, and on performance t-shirts which each Team SIF member will wear during the Baltimore Running Festival.  </w:t>
      </w:r>
    </w:p>
    <w:p w14:paraId="041C3DC0" w14:textId="4E679964" w:rsidR="00682530" w:rsidRPr="00061CE1" w:rsidRDefault="00C76E76" w:rsidP="000437C9">
      <w:pPr>
        <w:spacing w:before="360" w:after="0"/>
        <w:rPr>
          <w:b/>
          <w:sz w:val="24"/>
        </w:rPr>
      </w:pPr>
      <w:r>
        <w:rPr>
          <w:b/>
          <w:sz w:val="24"/>
        </w:rPr>
        <w:t>Gold Level</w:t>
      </w:r>
      <w:r w:rsidR="00363D4D">
        <w:rPr>
          <w:b/>
          <w:sz w:val="24"/>
        </w:rPr>
        <w:t xml:space="preserve"> Sponsor - $1,0</w:t>
      </w:r>
      <w:r w:rsidR="00682530" w:rsidRPr="00061CE1">
        <w:rPr>
          <w:b/>
          <w:sz w:val="24"/>
        </w:rPr>
        <w:t>00.00</w:t>
      </w:r>
    </w:p>
    <w:p w14:paraId="4A79A0CD" w14:textId="5673E72A" w:rsidR="00682530" w:rsidRPr="00363D4D" w:rsidRDefault="00363D4D" w:rsidP="000437C9">
      <w:pPr>
        <w:spacing w:after="0"/>
        <w:rPr>
          <w:color w:val="29246A"/>
        </w:rPr>
      </w:pPr>
      <w:r w:rsidRPr="00363D4D">
        <w:rPr>
          <w:i/>
          <w:color w:val="29246A"/>
        </w:rPr>
        <w:t>5 sponsorships available</w:t>
      </w:r>
    </w:p>
    <w:p w14:paraId="371ABF33" w14:textId="62CDB240" w:rsidR="00B23B4D" w:rsidRDefault="00C76E76" w:rsidP="005E0404">
      <w:r>
        <w:t>Gold Level</w:t>
      </w:r>
      <w:r w:rsidR="00EF1D68">
        <w:t xml:space="preserve"> sponsors</w:t>
      </w:r>
      <w:r w:rsidR="004B227C">
        <w:t xml:space="preserve"> </w:t>
      </w:r>
      <w:r w:rsidR="00BE327D">
        <w:t>will have a proportionate-sized logo on pre-race communications and promotional items:</w:t>
      </w:r>
      <w:r w:rsidR="004861C4">
        <w:t xml:space="preserve"> a pre-race Facebook mention,</w:t>
      </w:r>
      <w:r w:rsidR="00BE327D">
        <w:t xml:space="preserve"> a hyperlink to your website from SIF’s site and the Team SIF homepage on </w:t>
      </w:r>
      <w:proofErr w:type="spellStart"/>
      <w:r w:rsidR="00BE327D">
        <w:t>Crowdrise</w:t>
      </w:r>
      <w:proofErr w:type="spellEnd"/>
      <w:r w:rsidR="00BE327D">
        <w:t>, acknowledgement in SIF’s annual print newsletter</w:t>
      </w:r>
      <w:r w:rsidR="00241EEA">
        <w:t>,</w:t>
      </w:r>
      <w:r w:rsidR="00BE327D">
        <w:t xml:space="preserve"> on the Team SIF banner, and on performance t-shirts which each Team SIF member will wear during the Baltimore Running Festival.</w:t>
      </w:r>
    </w:p>
    <w:p w14:paraId="1825E27E" w14:textId="536E74C4" w:rsidR="00682530" w:rsidRPr="004B227C" w:rsidRDefault="00C76E76" w:rsidP="000437C9">
      <w:pPr>
        <w:spacing w:before="360" w:after="0"/>
        <w:rPr>
          <w:b/>
        </w:rPr>
      </w:pPr>
      <w:r>
        <w:rPr>
          <w:b/>
          <w:sz w:val="24"/>
        </w:rPr>
        <w:t>Bronze Level</w:t>
      </w:r>
      <w:r w:rsidR="00363D4D">
        <w:rPr>
          <w:b/>
          <w:sz w:val="24"/>
        </w:rPr>
        <w:t xml:space="preserve"> Sponsor - $</w:t>
      </w:r>
      <w:r w:rsidR="00FB40CD">
        <w:rPr>
          <w:b/>
          <w:sz w:val="24"/>
        </w:rPr>
        <w:t>5</w:t>
      </w:r>
      <w:r w:rsidR="00682530" w:rsidRPr="00061CE1">
        <w:rPr>
          <w:b/>
          <w:sz w:val="24"/>
        </w:rPr>
        <w:t>00.00</w:t>
      </w:r>
    </w:p>
    <w:p w14:paraId="006EC2E2" w14:textId="77777777" w:rsidR="00682530" w:rsidRPr="00363D4D" w:rsidRDefault="00363D4D" w:rsidP="000437C9">
      <w:pPr>
        <w:spacing w:after="0"/>
        <w:rPr>
          <w:noProof/>
          <w:color w:val="29246A"/>
        </w:rPr>
      </w:pPr>
      <w:r w:rsidRPr="00363D4D">
        <w:rPr>
          <w:i/>
          <w:color w:val="29246A"/>
        </w:rPr>
        <w:t>5 sponsorships available</w:t>
      </w:r>
    </w:p>
    <w:p w14:paraId="1EC734FC" w14:textId="77777777" w:rsidR="00BD25CE" w:rsidRDefault="009541B1" w:rsidP="00BD25CE">
      <w:r>
        <w:t xml:space="preserve">Support SIF’s middle school students while simultaneously getting your name out in the local community. </w:t>
      </w:r>
      <w:r w:rsidR="00BE327D">
        <w:t>Bronze Level s</w:t>
      </w:r>
      <w:r w:rsidR="00B23B4D">
        <w:t>ponsors</w:t>
      </w:r>
      <w:r>
        <w:t xml:space="preserve"> will</w:t>
      </w:r>
      <w:r w:rsidR="00EF1D68">
        <w:t xml:space="preserve"> </w:t>
      </w:r>
      <w:r>
        <w:t xml:space="preserve">receive </w:t>
      </w:r>
      <w:r w:rsidR="00BE327D">
        <w:t xml:space="preserve">proportionate </w:t>
      </w:r>
      <w:r>
        <w:t>logo recognition</w:t>
      </w:r>
      <w:r w:rsidR="00BE327D">
        <w:t xml:space="preserve"> on team T-shirts,</w:t>
      </w:r>
      <w:r>
        <w:t xml:space="preserve"> </w:t>
      </w:r>
      <w:r w:rsidR="00BE327D">
        <w:t xml:space="preserve">a hyperlink to your website from SIF’s site and the Team SIF homepage on </w:t>
      </w:r>
      <w:proofErr w:type="spellStart"/>
      <w:r w:rsidR="00BE327D">
        <w:t>Crowdrise</w:t>
      </w:r>
      <w:proofErr w:type="spellEnd"/>
      <w:r w:rsidR="00BE327D">
        <w:t xml:space="preserve">, and </w:t>
      </w:r>
      <w:r w:rsidR="00BE327D" w:rsidRPr="00BE327D">
        <w:t>acknowledgement in SIF’s annual print newsletter</w:t>
      </w:r>
      <w:r w:rsidR="00BE327D">
        <w:t>.</w:t>
      </w:r>
      <w:r w:rsidR="00BE327D" w:rsidRPr="00BE327D">
        <w:t xml:space="preserve"> </w:t>
      </w:r>
      <w:bookmarkStart w:id="8" w:name="_Toc488915622"/>
    </w:p>
    <w:p w14:paraId="40EEC57B" w14:textId="390E842E" w:rsidR="00B23B4D" w:rsidRPr="00BD25CE" w:rsidRDefault="00BD25CE" w:rsidP="00BD25CE">
      <w:pPr>
        <w:pStyle w:val="Heading1"/>
        <w:rPr>
          <w:color w:val="29246A"/>
          <w:sz w:val="22"/>
        </w:rPr>
      </w:pPr>
      <w:r>
        <w:lastRenderedPageBreak/>
        <w:br/>
      </w:r>
      <w:r w:rsidR="00B23B4D" w:rsidRPr="00BD25CE">
        <w:rPr>
          <w:color w:val="29246A"/>
        </w:rPr>
        <w:t>Other Ways to Support</w:t>
      </w:r>
      <w:r w:rsidR="00363D4D" w:rsidRPr="00BD25CE">
        <w:rPr>
          <w:color w:val="29246A"/>
        </w:rPr>
        <w:t xml:space="preserve"> Team SIF</w:t>
      </w:r>
      <w:bookmarkEnd w:id="8"/>
      <w:r>
        <w:rPr>
          <w:color w:val="29246A"/>
        </w:rPr>
        <w:t>:</w:t>
      </w:r>
    </w:p>
    <w:p w14:paraId="231AC87B" w14:textId="77777777" w:rsidR="00B23B4D" w:rsidRPr="0041135B" w:rsidRDefault="000837D3" w:rsidP="00BD25CE">
      <w:pPr>
        <w:pStyle w:val="Heading2"/>
        <w:rPr>
          <w:color w:val="29246A"/>
          <w:sz w:val="24"/>
        </w:rPr>
      </w:pPr>
      <w:bookmarkStart w:id="9" w:name="_Toc488915623"/>
      <w:r w:rsidRPr="0041135B">
        <w:rPr>
          <w:color w:val="29246A"/>
        </w:rPr>
        <w:t>Form a Corporate Team</w:t>
      </w:r>
      <w:r w:rsidR="008152A9" w:rsidRPr="0041135B">
        <w:rPr>
          <w:color w:val="29246A"/>
        </w:rPr>
        <w:t xml:space="preserve"> - Train and Fundraise Together</w:t>
      </w:r>
      <w:bookmarkEnd w:id="9"/>
    </w:p>
    <w:p w14:paraId="5589C8BC" w14:textId="77777777" w:rsidR="00DB59C5" w:rsidRPr="00DB59C5" w:rsidRDefault="00C72EF1" w:rsidP="00DB59C5">
      <w:r>
        <w:t xml:space="preserve">Grab two or more fellow runners from your place of business to run in support of SIF’s students. </w:t>
      </w:r>
      <w:r w:rsidR="00DB59C5">
        <w:t>In addition to representing a company, t</w:t>
      </w:r>
      <w:r w:rsidR="00DB59C5" w:rsidRPr="00DB59C5">
        <w:t xml:space="preserve">eams can be a group of friends or </w:t>
      </w:r>
      <w:r w:rsidRPr="00DB59C5">
        <w:t>neighbors</w:t>
      </w:r>
      <w:r>
        <w:t>. Teams</w:t>
      </w:r>
      <w:r w:rsidR="00DB59C5" w:rsidRPr="00DB59C5">
        <w:t xml:space="preserve"> can </w:t>
      </w:r>
      <w:r>
        <w:t xml:space="preserve">also </w:t>
      </w:r>
      <w:r w:rsidR="00DB59C5" w:rsidRPr="00DB59C5">
        <w:t>represent a running club or civic organization, etc.</w:t>
      </w:r>
      <w:r>
        <w:t xml:space="preserve"> </w:t>
      </w:r>
    </w:p>
    <w:p w14:paraId="21E6BB07" w14:textId="77777777" w:rsidR="00DB59C5" w:rsidRPr="00DB59C5" w:rsidRDefault="00DB59C5" w:rsidP="00DB59C5">
      <w:r w:rsidRPr="00DB59C5">
        <w:t>Groups should select a team captain. These leaders are responsible for:</w:t>
      </w:r>
    </w:p>
    <w:p w14:paraId="2BA1B025" w14:textId="77777777" w:rsidR="00DB59C5" w:rsidRPr="00DB59C5" w:rsidRDefault="00DB59C5" w:rsidP="00DB59C5">
      <w:pPr>
        <w:pStyle w:val="ListParagraph"/>
        <w:numPr>
          <w:ilvl w:val="0"/>
          <w:numId w:val="14"/>
        </w:numPr>
      </w:pPr>
      <w:r w:rsidRPr="00DB59C5">
        <w:t>Being the liaison between team members and Stocks in the Future</w:t>
      </w:r>
    </w:p>
    <w:p w14:paraId="19D8DD2A" w14:textId="10F0D8E2" w:rsidR="00DB59C5" w:rsidRPr="00DB59C5" w:rsidRDefault="00DB59C5" w:rsidP="00DB59C5">
      <w:pPr>
        <w:pStyle w:val="ListParagraph"/>
        <w:numPr>
          <w:ilvl w:val="0"/>
          <w:numId w:val="14"/>
        </w:numPr>
      </w:pPr>
      <w:r w:rsidRPr="00DB59C5">
        <w:t>Rec</w:t>
      </w:r>
      <w:r w:rsidR="00241EEA">
        <w:t>ruiting additional team members</w:t>
      </w:r>
    </w:p>
    <w:p w14:paraId="2FA941BE" w14:textId="77777777" w:rsidR="00DB59C5" w:rsidRPr="00DB59C5" w:rsidRDefault="00DB59C5" w:rsidP="00DB59C5">
      <w:pPr>
        <w:pStyle w:val="ListParagraph"/>
        <w:numPr>
          <w:ilvl w:val="0"/>
          <w:numId w:val="14"/>
        </w:numPr>
      </w:pPr>
      <w:r w:rsidRPr="00DB59C5">
        <w:t>Creating team fundraising goals and encouraging the team to meet them</w:t>
      </w:r>
    </w:p>
    <w:p w14:paraId="0B4BD351" w14:textId="72D26268" w:rsidR="00BA3D5B" w:rsidRPr="00DB59C5" w:rsidRDefault="00DB59C5" w:rsidP="00FB40CD">
      <w:r>
        <w:t xml:space="preserve">To register your corporate team and begin fundraising, </w:t>
      </w:r>
      <w:r w:rsidR="00241EEA">
        <w:t xml:space="preserve">please contact Stocks in the Future at </w:t>
      </w:r>
      <w:hyperlink r:id="rId23" w:history="1">
        <w:r w:rsidR="00241EEA" w:rsidRPr="004966A0">
          <w:rPr>
            <w:rStyle w:val="Hyperlink"/>
          </w:rPr>
          <w:t>sifadmin@jhu.edu</w:t>
        </w:r>
      </w:hyperlink>
      <w:r w:rsidR="00241EEA">
        <w:t xml:space="preserve"> or call 410-516-6883</w:t>
      </w:r>
      <w:r>
        <w:t xml:space="preserve">. </w:t>
      </w:r>
      <w:r w:rsidRPr="00DB59C5">
        <w:t> </w:t>
      </w:r>
    </w:p>
    <w:p w14:paraId="76F6943A" w14:textId="77777777" w:rsidR="000837D3" w:rsidRPr="0041135B" w:rsidRDefault="000837D3" w:rsidP="008018D6">
      <w:pPr>
        <w:pStyle w:val="Heading2"/>
        <w:rPr>
          <w:color w:val="29246A"/>
        </w:rPr>
      </w:pPr>
      <w:bookmarkStart w:id="10" w:name="_Toc488915624"/>
      <w:r w:rsidRPr="0041135B">
        <w:rPr>
          <w:color w:val="29246A"/>
        </w:rPr>
        <w:t>Donate</w:t>
      </w:r>
      <w:bookmarkEnd w:id="10"/>
      <w:r w:rsidRPr="0041135B">
        <w:rPr>
          <w:color w:val="29246A"/>
        </w:rPr>
        <w:t xml:space="preserve"> </w:t>
      </w:r>
    </w:p>
    <w:p w14:paraId="6CA1720C" w14:textId="4DB33485" w:rsidR="005E2656" w:rsidRPr="000837D3" w:rsidRDefault="00927E67" w:rsidP="000837D3">
      <w:pPr>
        <w:rPr>
          <w:b/>
          <w:i/>
          <w:sz w:val="28"/>
        </w:rPr>
      </w:pPr>
      <w:r w:rsidRPr="00324AEB">
        <w:t xml:space="preserve">Consider making a </w:t>
      </w:r>
      <w:r w:rsidR="00324AEB" w:rsidRPr="00324AEB">
        <w:t xml:space="preserve">gift in support of Team SIF. Visit </w:t>
      </w:r>
      <w:hyperlink r:id="rId24" w:history="1">
        <w:r w:rsidR="00241EEA" w:rsidRPr="00241EEA">
          <w:rPr>
            <w:rStyle w:val="Hyperlink"/>
          </w:rPr>
          <w:t>http://www.crowdrise.com/TeamSIF17</w:t>
        </w:r>
      </w:hyperlink>
      <w:r w:rsidR="00324AEB" w:rsidRPr="00324AEB">
        <w:t xml:space="preserve"> and click “Donate.” You can designate your donation in honor of a specific corporate team or </w:t>
      </w:r>
      <w:r w:rsidR="00241EEA">
        <w:t>as applicable,</w:t>
      </w:r>
      <w:r w:rsidR="00324AEB" w:rsidRPr="00324AEB">
        <w:t xml:space="preserve"> individual runner.</w:t>
      </w:r>
    </w:p>
    <w:p w14:paraId="08A135AB" w14:textId="1A026EFA" w:rsidR="00B23B4D" w:rsidRPr="008152A9" w:rsidRDefault="00B66598" w:rsidP="00B23B4D">
      <w:r>
        <w:rPr>
          <w:b/>
          <w:noProof/>
        </w:rPr>
        <mc:AlternateContent>
          <mc:Choice Requires="wps">
            <w:drawing>
              <wp:anchor distT="0" distB="0" distL="114300" distR="114300" simplePos="0" relativeHeight="251810816" behindDoc="1" locked="0" layoutInCell="1" allowOverlap="1" wp14:anchorId="07357F39" wp14:editId="20D502DD">
                <wp:simplePos x="0" y="0"/>
                <wp:positionH relativeFrom="margin">
                  <wp:align>left</wp:align>
                </wp:positionH>
                <wp:positionV relativeFrom="paragraph">
                  <wp:posOffset>1332865</wp:posOffset>
                </wp:positionV>
                <wp:extent cx="5715000" cy="1009650"/>
                <wp:effectExtent l="0" t="0" r="38100" b="57150"/>
                <wp:wrapTight wrapText="bothSides">
                  <wp:wrapPolygon edited="0">
                    <wp:start x="0" y="0"/>
                    <wp:lineTo x="0" y="22415"/>
                    <wp:lineTo x="21672" y="22415"/>
                    <wp:lineTo x="21672" y="0"/>
                    <wp:lineTo x="0" y="0"/>
                  </wp:wrapPolygon>
                </wp:wrapTight>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9650"/>
                        </a:xfrm>
                        <a:prstGeom prst="rect">
                          <a:avLst/>
                        </a:prstGeom>
                        <a:solidFill>
                          <a:schemeClr val="accent4">
                            <a:lumMod val="60000"/>
                            <a:lumOff val="40000"/>
                          </a:schemeClr>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F1C1C85" w14:textId="22355DA9" w:rsidR="00B57E78" w:rsidRPr="000837D3" w:rsidRDefault="00B57E78">
                            <w:pPr>
                              <w:rPr>
                                <w:b/>
                              </w:rPr>
                            </w:pPr>
                            <w:r w:rsidRPr="000837D3">
                              <w:rPr>
                                <w:b/>
                                <w:sz w:val="24"/>
                              </w:rPr>
                              <w:t xml:space="preserve">Corporate Matching Gifts – </w:t>
                            </w:r>
                            <w:r>
                              <w:t xml:space="preserve">Your Team SIF donation could easily double its impact if your employer participates in a matching gifts program. Talk to your HR representative for details on how to submit your gift for a corporate matching donation. For other general matching gift questions, contact Stocks in the Future at </w:t>
                            </w:r>
                            <w:hyperlink r:id="rId25" w:history="1">
                              <w:r w:rsidRPr="004966A0">
                                <w:rPr>
                                  <w:rStyle w:val="Hyperlink"/>
                                </w:rPr>
                                <w:t>sifadmin@jhu.edu</w:t>
                              </w:r>
                            </w:hyperlink>
                            <w:r>
                              <w:t xml:space="preserve"> or 410-516-6883. Last year, Team SIF raised thousands of dollars from corporate matching gifts alone!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57F39" id="Text Box 18" o:spid="_x0000_s1032" type="#_x0000_t202" style="position:absolute;margin-left:0;margin-top:104.95pt;width:450pt;height:79.5pt;z-index:-25150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" fillcolor="#ffd966 [1943]" strokecolor="#a8d08d [1945]" strokeweight="1pt">
                <v:shadow on="t" color="#375623 [1609]" opacity=".5" offset="1pt"/>
                <v:textbox>
                  <w:txbxContent>
                    <w:p w14:paraId="3F1C1C85" w14:textId="22355DA9" w:rsidR="00B57E78" w:rsidRPr="000837D3" w:rsidRDefault="00B57E78">
                      <w:pPr>
                        <w:rPr>
                          <w:b/>
                        </w:rPr>
                      </w:pPr>
                      <w:r w:rsidRPr="000837D3">
                        <w:rPr>
                          <w:b/>
                          <w:sz w:val="24"/>
                        </w:rPr>
                        <w:t xml:space="preserve">Corporate Matching Gifts – </w:t>
                      </w:r>
                      <w:r>
                        <w:t xml:space="preserve">Your Team SIF donation could easily double its impact if your employer participates in a matching gifts program. Talk to your HR representative for details on how to submit your gift for a corporate matching donation. For other general matching gift questions, contact Stocks in the Future at </w:t>
                      </w:r>
                      <w:hyperlink r:id="rId26" w:history="1">
                        <w:r w:rsidRPr="004966A0">
                          <w:rPr>
                            <w:rStyle w:val="Hyperlink"/>
                          </w:rPr>
                          <w:t>sifadmin@jhu.edu</w:t>
                        </w:r>
                      </w:hyperlink>
                      <w:r>
                        <w:t xml:space="preserve"> or 410-516-6883. Last year, Team SIF raised thousands of dollars from corporate matching gifts alone!</w:t>
                      </w:r>
                    </w:p>
                  </w:txbxContent>
                </v:textbox>
                <w10:wrap type="tight" anchorx="margin"/>
              </v:shape>
            </w:pict>
          </mc:Fallback>
        </mc:AlternateContent>
      </w:r>
      <w:r w:rsidR="00C72EF1" w:rsidRPr="00C72EF1">
        <w:rPr>
          <w:b/>
          <w:i/>
          <w:color w:val="29246A"/>
          <w:sz w:val="28"/>
        </w:rPr>
        <w:t>NEW!</w:t>
      </w:r>
      <w:r w:rsidR="00C72EF1" w:rsidRPr="00C72EF1">
        <w:rPr>
          <w:sz w:val="28"/>
        </w:rPr>
        <w:t xml:space="preserve"> </w:t>
      </w:r>
      <w:r w:rsidR="00C72EF1" w:rsidRPr="00C72EF1">
        <w:t>Join Team SIF as a virtual runner! Interested in showing your support for Team SIF but also really w</w:t>
      </w:r>
      <w:r w:rsidR="00241EEA">
        <w:t>anting to sleep in on October 21st</w:t>
      </w:r>
      <w:r w:rsidR="00C72EF1" w:rsidRPr="00C72EF1">
        <w:t>? Well we’</w:t>
      </w:r>
      <w:r w:rsidR="00C72EF1">
        <w:t>ve got the perfect race for you. Sign up as a</w:t>
      </w:r>
      <w:r w:rsidR="00C72EF1" w:rsidRPr="00C72EF1">
        <w:t xml:space="preserve"> virtual runner;</w:t>
      </w:r>
      <w:r w:rsidR="00C72EF1">
        <w:t xml:space="preserve"> to get</w:t>
      </w:r>
      <w:r w:rsidR="00C72EF1" w:rsidRPr="00C72EF1">
        <w:t xml:space="preserve"> all the perks of being a </w:t>
      </w:r>
      <w:r w:rsidR="00C72EF1">
        <w:t>Team SIF member</w:t>
      </w:r>
      <w:r w:rsidR="00C72EF1" w:rsidRPr="00C72EF1">
        <w:t xml:space="preserve"> (who doesn’t want Team SIF swag?) while getting lounge around on Saturday! </w:t>
      </w:r>
      <w:r w:rsidR="00C72EF1">
        <w:t xml:space="preserve">Visit </w:t>
      </w:r>
      <w:hyperlink r:id="rId27" w:history="1">
        <w:r w:rsidRPr="004966A0">
          <w:rPr>
            <w:rStyle w:val="Hyperlink"/>
          </w:rPr>
          <w:t>www.crowdrise.com/teamvirtual-sif</w:t>
        </w:r>
      </w:hyperlink>
      <w:r>
        <w:t xml:space="preserve"> and follow the prompts to make a donation. Be sure to include your name on the donation form so we can include you in the t-shirt order. Thanks for your minimum $30 donation in order to receive a team shirt.</w:t>
      </w:r>
    </w:p>
    <w:p w14:paraId="2B94859D" w14:textId="52424994" w:rsidR="000837D3" w:rsidRPr="0041135B" w:rsidRDefault="008152A9" w:rsidP="008152A9">
      <w:pPr>
        <w:pStyle w:val="Heading2"/>
        <w:rPr>
          <w:b/>
          <w:color w:val="29246A"/>
        </w:rPr>
      </w:pPr>
      <w:r>
        <w:br/>
      </w:r>
      <w:bookmarkStart w:id="11" w:name="_Toc488915625"/>
      <w:r w:rsidR="000837D3" w:rsidRPr="0041135B">
        <w:rPr>
          <w:color w:val="29246A"/>
        </w:rPr>
        <w:t>Volunteer</w:t>
      </w:r>
      <w:bookmarkEnd w:id="11"/>
    </w:p>
    <w:p w14:paraId="7BD69D1E" w14:textId="4BC9C636" w:rsidR="0053366B" w:rsidRPr="00324AEB" w:rsidRDefault="0053366B" w:rsidP="00324AEB">
      <w:r>
        <w:t>Team SIF is in need of volun</w:t>
      </w:r>
      <w:r w:rsidR="00B66598">
        <w:t>teer photographers and pre</w:t>
      </w:r>
      <w:r w:rsidR="00D43F7F">
        <w:t>-race c</w:t>
      </w:r>
      <w:r w:rsidR="00B66598">
        <w:t>elebration volunteers on Oct. 21</w:t>
      </w:r>
      <w:r w:rsidR="00D43F7F">
        <w:t>. To volunteer</w:t>
      </w:r>
      <w:r w:rsidR="00086068">
        <w:t xml:space="preserve"> with Team SIF, contact SIF at </w:t>
      </w:r>
      <w:hyperlink r:id="rId28" w:history="1">
        <w:r w:rsidR="00B66598" w:rsidRPr="004966A0">
          <w:rPr>
            <w:rStyle w:val="Hyperlink"/>
          </w:rPr>
          <w:t>sifadmin@jhu.edu</w:t>
        </w:r>
      </w:hyperlink>
      <w:r w:rsidR="00B66598">
        <w:t xml:space="preserve"> </w:t>
      </w:r>
      <w:r w:rsidR="00BD25CE">
        <w:t>or 410-516-6883.</w:t>
      </w:r>
    </w:p>
    <w:p w14:paraId="735673DE" w14:textId="77777777" w:rsidR="000837D3" w:rsidRPr="0041135B" w:rsidRDefault="00625059" w:rsidP="0053366B">
      <w:pPr>
        <w:pStyle w:val="Heading2"/>
        <w:rPr>
          <w:color w:val="29246A"/>
        </w:rPr>
      </w:pPr>
      <w:bookmarkStart w:id="12" w:name="_Toc488915626"/>
      <w:r w:rsidRPr="0041135B">
        <w:rPr>
          <w:color w:val="29246A"/>
        </w:rPr>
        <w:t>Raise Awareness</w:t>
      </w:r>
      <w:bookmarkEnd w:id="12"/>
    </w:p>
    <w:p w14:paraId="56A8021C" w14:textId="53AE34BF" w:rsidR="00324AEB" w:rsidRPr="00E6097D" w:rsidRDefault="008152A9">
      <w:r w:rsidRPr="008152A9">
        <w:t>Visit Team SIF online</w:t>
      </w:r>
      <w:r>
        <w:t xml:space="preserve"> at </w:t>
      </w:r>
      <w:hyperlink r:id="rId29" w:history="1">
        <w:r w:rsidR="00BD25CE">
          <w:rPr>
            <w:rStyle w:val="Hyperlink"/>
          </w:rPr>
          <w:t>www.crowdrise.com/TeamSIF17</w:t>
        </w:r>
      </w:hyperlink>
      <w:r>
        <w:t xml:space="preserve">. </w:t>
      </w:r>
      <w:r w:rsidRPr="008152A9">
        <w:t xml:space="preserve"> This is </w:t>
      </w:r>
      <w:r>
        <w:t>your one-stop shop to</w:t>
      </w:r>
      <w:r w:rsidRPr="008152A9">
        <w:t xml:space="preserve"> support a Team SIF member and/or spread the word by inviting others to participate!</w:t>
      </w:r>
      <w:r w:rsidR="00E6097D">
        <w:t xml:space="preserve"> You can also be a Team SIF </w:t>
      </w:r>
      <w:r w:rsidR="00E6097D" w:rsidRPr="00E6097D">
        <w:t xml:space="preserve">social media </w:t>
      </w:r>
      <w:r w:rsidR="00E6097D">
        <w:t>ambassador</w:t>
      </w:r>
      <w:r w:rsidR="00E6097D" w:rsidRPr="00E6097D">
        <w:t xml:space="preserve"> an</w:t>
      </w:r>
      <w:r w:rsidR="00E6097D">
        <w:t xml:space="preserve">d spread the word by sharing our Facebook updates and inviting friends to our Team SIF event on Facebook. Be sure to visit and like </w:t>
      </w:r>
      <w:hyperlink r:id="rId30" w:history="1">
        <w:r w:rsidR="00E6097D" w:rsidRPr="0086481D">
          <w:rPr>
            <w:rStyle w:val="Hyperlink"/>
          </w:rPr>
          <w:t>www.facebook.com/StocksintheFuture</w:t>
        </w:r>
      </w:hyperlink>
      <w:r w:rsidR="00E6097D">
        <w:t>.</w:t>
      </w:r>
      <w:r w:rsidR="00324AEB">
        <w:br w:type="page"/>
      </w:r>
    </w:p>
    <w:p w14:paraId="0665CCC2" w14:textId="77777777" w:rsidR="003D5C85" w:rsidRPr="008152A9" w:rsidRDefault="00D312A4" w:rsidP="008152A9">
      <w:pPr>
        <w:pStyle w:val="Heading1"/>
        <w:rPr>
          <w:color w:val="29246A"/>
        </w:rPr>
      </w:pPr>
      <w:bookmarkStart w:id="13" w:name="_Toc488915627"/>
      <w:r w:rsidRPr="008152A9">
        <w:rPr>
          <w:color w:val="29246A"/>
        </w:rPr>
        <w:lastRenderedPageBreak/>
        <w:t xml:space="preserve">Sponsorship </w:t>
      </w:r>
      <w:r w:rsidR="0082457C" w:rsidRPr="008152A9">
        <w:rPr>
          <w:color w:val="29246A"/>
        </w:rPr>
        <w:t xml:space="preserve">Levels </w:t>
      </w:r>
      <w:r w:rsidR="005E0404" w:rsidRPr="008152A9">
        <w:rPr>
          <w:color w:val="29246A"/>
        </w:rPr>
        <w:t>Char</w:t>
      </w:r>
      <w:r w:rsidR="007B5C2C" w:rsidRPr="008152A9">
        <w:rPr>
          <w:color w:val="29246A"/>
        </w:rPr>
        <w:t>t</w:t>
      </w:r>
      <w:bookmarkEnd w:id="13"/>
    </w:p>
    <w:p w14:paraId="0A6CE720" w14:textId="77777777" w:rsidR="00397EF4" w:rsidRDefault="00334315" w:rsidP="002C4F7F">
      <w:r>
        <w:rPr>
          <w:noProof/>
        </w:rPr>
        <w:drawing>
          <wp:anchor distT="0" distB="0" distL="114300" distR="114300" simplePos="0" relativeHeight="251811840" behindDoc="1" locked="0" layoutInCell="1" allowOverlap="1" wp14:anchorId="2A5E600F" wp14:editId="71852F08">
            <wp:simplePos x="0" y="0"/>
            <wp:positionH relativeFrom="margin">
              <wp:align>center</wp:align>
            </wp:positionH>
            <wp:positionV relativeFrom="margin">
              <wp:align>center</wp:align>
            </wp:positionV>
            <wp:extent cx="6486525" cy="6667500"/>
            <wp:effectExtent l="19050" t="0" r="47625" b="57150"/>
            <wp:wrapTight wrapText="bothSides">
              <wp:wrapPolygon edited="0">
                <wp:start x="14527" y="0"/>
                <wp:lineTo x="-63" y="62"/>
                <wp:lineTo x="-63" y="432"/>
                <wp:lineTo x="5646" y="17774"/>
                <wp:lineTo x="5900" y="17774"/>
                <wp:lineTo x="6026" y="18761"/>
                <wp:lineTo x="6534" y="19749"/>
                <wp:lineTo x="7168" y="21723"/>
                <wp:lineTo x="21695" y="21723"/>
                <wp:lineTo x="21695" y="0"/>
                <wp:lineTo x="14527" y="0"/>
              </wp:wrapPolygon>
            </wp:wrapTight>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14:paraId="0EEB7664" w14:textId="77777777" w:rsidR="007B5C2C" w:rsidRDefault="007B5C2C" w:rsidP="00397EF4"/>
    <w:p w14:paraId="7A29A3E8" w14:textId="77777777" w:rsidR="0014045D" w:rsidRPr="00397EF4" w:rsidRDefault="0014045D" w:rsidP="00397EF4">
      <w:pPr>
        <w:sectPr w:rsidR="0014045D" w:rsidRPr="00397EF4" w:rsidSect="00A41488">
          <w:footerReference w:type="default" r:id="rId36"/>
          <w:pgSz w:w="12240" w:h="15840"/>
          <w:pgMar w:top="1440" w:right="1440" w:bottom="1440" w:left="1440" w:header="720" w:footer="432" w:gutter="0"/>
          <w:cols w:space="720"/>
          <w:docGrid w:linePitch="360"/>
        </w:sectPr>
      </w:pPr>
    </w:p>
    <w:p w14:paraId="2A81E35C" w14:textId="77777777" w:rsidR="00BA2893" w:rsidRPr="000E00D9" w:rsidRDefault="00BA2893" w:rsidP="009C57E6">
      <w:pPr>
        <w:pStyle w:val="Heading1"/>
        <w:rPr>
          <w:color w:val="29246A"/>
        </w:rPr>
      </w:pPr>
      <w:bookmarkStart w:id="14" w:name="_Toc488915628"/>
      <w:r w:rsidRPr="000E00D9">
        <w:rPr>
          <w:color w:val="29246A"/>
        </w:rPr>
        <w:lastRenderedPageBreak/>
        <w:t>Your Gift at Work</w:t>
      </w:r>
      <w:r w:rsidR="00DD4B73" w:rsidRPr="000E00D9">
        <w:rPr>
          <w:color w:val="29246A"/>
        </w:rPr>
        <w:t xml:space="preserve"> </w:t>
      </w:r>
      <w:r w:rsidR="009C57E6" w:rsidRPr="000E00D9">
        <w:rPr>
          <w:color w:val="29246A"/>
        </w:rPr>
        <w:t>at Stocks in the Future</w:t>
      </w:r>
      <w:bookmarkEnd w:id="14"/>
    </w:p>
    <w:p w14:paraId="53FBFF70" w14:textId="77777777" w:rsidR="000944E0" w:rsidRPr="000E00D9" w:rsidRDefault="00DD4B73" w:rsidP="005E2656">
      <w:pPr>
        <w:pStyle w:val="Heading4"/>
        <w:rPr>
          <w:color w:val="29246A"/>
        </w:rPr>
      </w:pPr>
      <w:r w:rsidRPr="000E00D9">
        <w:rPr>
          <w:color w:val="29246A"/>
        </w:rPr>
        <w:t>Over the course of one academic year, your support helps accomplish the following:</w:t>
      </w:r>
    </w:p>
    <w:p w14:paraId="05833C50" w14:textId="77777777" w:rsidR="0082457C" w:rsidRDefault="000E00D9" w:rsidP="00BA2893">
      <w:r>
        <w:rPr>
          <w:noProof/>
        </w:rPr>
        <w:drawing>
          <wp:anchor distT="0" distB="0" distL="114300" distR="114300" simplePos="0" relativeHeight="251804672" behindDoc="1" locked="0" layoutInCell="1" allowOverlap="1" wp14:anchorId="3E9F596B" wp14:editId="5849A7FD">
            <wp:simplePos x="0" y="0"/>
            <wp:positionH relativeFrom="margin">
              <wp:align>left</wp:align>
            </wp:positionH>
            <wp:positionV relativeFrom="paragraph">
              <wp:posOffset>509905</wp:posOffset>
            </wp:positionV>
            <wp:extent cx="6238875" cy="5876925"/>
            <wp:effectExtent l="0" t="0" r="28575" b="9525"/>
            <wp:wrapTight wrapText="bothSides">
              <wp:wrapPolygon edited="0">
                <wp:start x="1055" y="0"/>
                <wp:lineTo x="0" y="1190"/>
                <wp:lineTo x="0" y="7492"/>
                <wp:lineTo x="923" y="7982"/>
                <wp:lineTo x="0" y="8822"/>
                <wp:lineTo x="0" y="14493"/>
                <wp:lineTo x="1583" y="14773"/>
                <wp:lineTo x="0" y="14913"/>
                <wp:lineTo x="0" y="21565"/>
                <wp:lineTo x="21633" y="21565"/>
                <wp:lineTo x="21633" y="15404"/>
                <wp:lineTo x="15697" y="14773"/>
                <wp:lineTo x="21633" y="14493"/>
                <wp:lineTo x="21633" y="8752"/>
                <wp:lineTo x="16291" y="7982"/>
                <wp:lineTo x="21633" y="7492"/>
                <wp:lineTo x="21633" y="1120"/>
                <wp:lineTo x="16159" y="0"/>
                <wp:lineTo x="1055" y="0"/>
              </wp:wrapPolygon>
            </wp:wrapTight>
            <wp:docPr id="476" name="Diagram 4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00DD4B73">
        <w:br/>
      </w:r>
    </w:p>
    <w:p w14:paraId="16AD8DA0" w14:textId="77777777" w:rsidR="00A41488" w:rsidRDefault="00A41488">
      <w:pPr>
        <w:rPr>
          <w:rFonts w:asciiTheme="majorHAnsi" w:eastAsiaTheme="majorEastAsia" w:hAnsiTheme="majorHAnsi" w:cstheme="majorBidi"/>
          <w:color w:val="2E74B5" w:themeColor="accent1" w:themeShade="BF"/>
          <w:sz w:val="32"/>
          <w:szCs w:val="32"/>
        </w:rPr>
      </w:pPr>
      <w:r>
        <w:br w:type="page"/>
      </w:r>
    </w:p>
    <w:p w14:paraId="1B1EEE52" w14:textId="77777777" w:rsidR="003F0769" w:rsidRPr="00473DBE" w:rsidRDefault="003F0769" w:rsidP="0077404F">
      <w:pPr>
        <w:pStyle w:val="Heading1"/>
        <w:rPr>
          <w:color w:val="29246A"/>
        </w:rPr>
      </w:pPr>
      <w:bookmarkStart w:id="15" w:name="_Toc488915629"/>
      <w:r w:rsidRPr="00473DBE">
        <w:rPr>
          <w:color w:val="29246A"/>
        </w:rPr>
        <w:lastRenderedPageBreak/>
        <w:t>Marketing Impressions</w:t>
      </w:r>
      <w:bookmarkEnd w:id="15"/>
      <w:r w:rsidR="00D54A2C" w:rsidRPr="00473DBE">
        <w:rPr>
          <w:color w:val="29246A"/>
        </w:rPr>
        <w:t xml:space="preserve"> </w:t>
      </w:r>
    </w:p>
    <w:tbl>
      <w:tblPr>
        <w:tblStyle w:val="GridTable7Colorful-Accent61"/>
        <w:tblpPr w:leftFromText="180" w:rightFromText="180" w:vertAnchor="page" w:horzAnchor="page" w:tblpX="658" w:tblpY="2701"/>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1590"/>
        <w:gridCol w:w="1242"/>
        <w:gridCol w:w="1295"/>
        <w:gridCol w:w="1429"/>
        <w:gridCol w:w="1812"/>
      </w:tblGrid>
      <w:tr w:rsidR="004524DA" w:rsidRPr="00257AA4" w14:paraId="1EEDB501" w14:textId="77777777" w:rsidTr="00B57E78">
        <w:trPr>
          <w:cnfStyle w:val="100000000000" w:firstRow="1" w:lastRow="0" w:firstColumn="0" w:lastColumn="0" w:oddVBand="0" w:evenVBand="0" w:oddHBand="0" w:evenHBand="0" w:firstRowFirstColumn="0" w:firstRowLastColumn="0" w:lastRowFirstColumn="0" w:lastRowLastColumn="0"/>
          <w:trHeight w:val="1104"/>
        </w:trPr>
        <w:tc>
          <w:tcPr>
            <w:cnfStyle w:val="001000000100" w:firstRow="0" w:lastRow="0" w:firstColumn="1" w:lastColumn="0" w:oddVBand="0" w:evenVBand="0" w:oddHBand="0" w:evenHBand="0" w:firstRowFirstColumn="1" w:firstRowLastColumn="0" w:lastRowFirstColumn="0" w:lastRowLastColumn="0"/>
            <w:tcW w:w="2208" w:type="dxa"/>
            <w:tcBorders>
              <w:bottom w:val="none" w:sz="0" w:space="0" w:color="auto"/>
            </w:tcBorders>
          </w:tcPr>
          <w:p w14:paraId="0CA9864D" w14:textId="77777777" w:rsidR="004524DA" w:rsidRPr="00257AA4" w:rsidRDefault="004524DA" w:rsidP="004524DA">
            <w:pPr>
              <w:jc w:val="center"/>
              <w:rPr>
                <w:rFonts w:ascii="Century Gothic" w:hAnsi="Century Gothic"/>
                <w:b w:val="0"/>
                <w:sz w:val="18"/>
              </w:rPr>
            </w:pPr>
          </w:p>
        </w:tc>
        <w:tc>
          <w:tcPr>
            <w:tcW w:w="1590" w:type="dxa"/>
            <w:vAlign w:val="bottom"/>
          </w:tcPr>
          <w:p w14:paraId="5E91E886" w14:textId="77777777" w:rsidR="004524DA" w:rsidRPr="00257AA4" w:rsidRDefault="004524DA" w:rsidP="004524D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rPr>
            </w:pPr>
            <w:r w:rsidRPr="00257AA4">
              <w:rPr>
                <w:rFonts w:ascii="Century Gothic" w:hAnsi="Century Gothic"/>
                <w:b w:val="0"/>
                <w:sz w:val="20"/>
              </w:rPr>
              <w:t>SIFonline.org</w:t>
            </w:r>
          </w:p>
        </w:tc>
        <w:tc>
          <w:tcPr>
            <w:tcW w:w="1242" w:type="dxa"/>
            <w:vAlign w:val="bottom"/>
          </w:tcPr>
          <w:p w14:paraId="1E92517F" w14:textId="77777777" w:rsidR="004524DA" w:rsidRPr="00257AA4" w:rsidRDefault="004524DA" w:rsidP="004524D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rPr>
            </w:pPr>
            <w:r w:rsidRPr="00257AA4">
              <w:rPr>
                <w:rFonts w:ascii="Century Gothic" w:hAnsi="Century Gothic"/>
                <w:b w:val="0"/>
                <w:sz w:val="20"/>
              </w:rPr>
              <w:t>Facebook</w:t>
            </w:r>
          </w:p>
        </w:tc>
        <w:tc>
          <w:tcPr>
            <w:tcW w:w="1295" w:type="dxa"/>
            <w:vAlign w:val="bottom"/>
          </w:tcPr>
          <w:p w14:paraId="6E4D2F6E" w14:textId="77777777" w:rsidR="004524DA" w:rsidRPr="00257AA4" w:rsidRDefault="004524DA" w:rsidP="004524D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i/>
                <w:sz w:val="20"/>
              </w:rPr>
            </w:pPr>
            <w:r w:rsidRPr="00257AA4">
              <w:rPr>
                <w:rFonts w:ascii="Century Gothic" w:hAnsi="Century Gothic"/>
                <w:b w:val="0"/>
                <w:i/>
                <w:sz w:val="20"/>
              </w:rPr>
              <w:t>SIF Update</w:t>
            </w:r>
          </w:p>
          <w:p w14:paraId="222174F1" w14:textId="77777777" w:rsidR="004524DA" w:rsidRPr="00257AA4" w:rsidRDefault="004524DA" w:rsidP="004524D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rPr>
            </w:pPr>
            <w:r w:rsidRPr="00257AA4">
              <w:rPr>
                <w:rFonts w:ascii="Century Gothic" w:hAnsi="Century Gothic"/>
                <w:b w:val="0"/>
                <w:sz w:val="18"/>
                <w:szCs w:val="18"/>
              </w:rPr>
              <w:t>(e-Newsletter)</w:t>
            </w:r>
          </w:p>
        </w:tc>
        <w:tc>
          <w:tcPr>
            <w:tcW w:w="1429" w:type="dxa"/>
            <w:vAlign w:val="bottom"/>
          </w:tcPr>
          <w:p w14:paraId="788FFD44" w14:textId="77777777" w:rsidR="004524DA" w:rsidRPr="00257AA4" w:rsidRDefault="004524DA" w:rsidP="004524D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rPr>
            </w:pPr>
            <w:r w:rsidRPr="00257AA4">
              <w:rPr>
                <w:rFonts w:ascii="Century Gothic" w:hAnsi="Century Gothic"/>
                <w:b w:val="0"/>
                <w:i/>
                <w:sz w:val="20"/>
              </w:rPr>
              <w:t>SIF Exchange</w:t>
            </w:r>
            <w:r w:rsidRPr="00257AA4">
              <w:rPr>
                <w:rFonts w:ascii="Century Gothic" w:hAnsi="Century Gothic"/>
                <w:b w:val="0"/>
                <w:sz w:val="20"/>
              </w:rPr>
              <w:t xml:space="preserve"> </w:t>
            </w:r>
            <w:r w:rsidRPr="00257AA4">
              <w:rPr>
                <w:rFonts w:ascii="Century Gothic" w:hAnsi="Century Gothic"/>
                <w:b w:val="0"/>
                <w:sz w:val="18"/>
              </w:rPr>
              <w:t>(annual print newsletter)</w:t>
            </w:r>
          </w:p>
        </w:tc>
        <w:tc>
          <w:tcPr>
            <w:tcW w:w="1812" w:type="dxa"/>
            <w:vAlign w:val="center"/>
          </w:tcPr>
          <w:p w14:paraId="46F410FD" w14:textId="77777777" w:rsidR="004524DA" w:rsidRPr="00257AA4" w:rsidRDefault="004524DA" w:rsidP="004524D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i/>
                <w:sz w:val="20"/>
              </w:rPr>
            </w:pPr>
          </w:p>
          <w:p w14:paraId="1C3C9A58" w14:textId="77777777" w:rsidR="004524DA" w:rsidRPr="00257AA4" w:rsidRDefault="004524DA" w:rsidP="004524D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rPr>
            </w:pPr>
          </w:p>
          <w:p w14:paraId="5BF9F30A" w14:textId="77777777" w:rsidR="004524DA" w:rsidRPr="00257AA4" w:rsidRDefault="004524DA" w:rsidP="004524D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0"/>
              </w:rPr>
            </w:pPr>
            <w:r w:rsidRPr="00257AA4">
              <w:rPr>
                <w:rFonts w:ascii="Century Gothic" w:hAnsi="Century Gothic"/>
                <w:b w:val="0"/>
                <w:sz w:val="20"/>
              </w:rPr>
              <w:t xml:space="preserve">Team SIF homepage </w:t>
            </w:r>
            <w:r w:rsidRPr="00257AA4">
              <w:rPr>
                <w:rFonts w:ascii="Century Gothic" w:hAnsi="Century Gothic"/>
                <w:b w:val="0"/>
                <w:sz w:val="18"/>
              </w:rPr>
              <w:t>(on Crowdrise.com)</w:t>
            </w:r>
          </w:p>
        </w:tc>
      </w:tr>
      <w:tr w:rsidR="004524DA" w:rsidRPr="00257AA4" w14:paraId="2C3AC343" w14:textId="77777777" w:rsidTr="00B57E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08" w:type="dxa"/>
            <w:vAlign w:val="center"/>
          </w:tcPr>
          <w:p w14:paraId="2045B032" w14:textId="77777777" w:rsidR="004524DA" w:rsidRPr="00257AA4" w:rsidRDefault="004524DA" w:rsidP="004524DA">
            <w:pPr>
              <w:rPr>
                <w:rFonts w:ascii="Century Gothic" w:hAnsi="Century Gothic"/>
                <w:sz w:val="18"/>
              </w:rPr>
            </w:pPr>
            <w:r w:rsidRPr="00257AA4">
              <w:rPr>
                <w:rFonts w:ascii="Century Gothic" w:hAnsi="Century Gothic"/>
                <w:sz w:val="18"/>
              </w:rPr>
              <w:t>Followers</w:t>
            </w:r>
          </w:p>
        </w:tc>
        <w:tc>
          <w:tcPr>
            <w:tcW w:w="1590" w:type="dxa"/>
            <w:shd w:val="clear" w:color="auto" w:fill="6699FF"/>
            <w:vAlign w:val="center"/>
          </w:tcPr>
          <w:p w14:paraId="2C8536EC"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w:t>
            </w:r>
          </w:p>
        </w:tc>
        <w:tc>
          <w:tcPr>
            <w:tcW w:w="1242" w:type="dxa"/>
            <w:shd w:val="clear" w:color="auto" w:fill="6699FF"/>
            <w:vAlign w:val="center"/>
          </w:tcPr>
          <w:p w14:paraId="0D98BD86" w14:textId="66701EC4" w:rsidR="004524DA" w:rsidRPr="00257AA4" w:rsidRDefault="00BD25CE"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535</w:t>
            </w:r>
          </w:p>
        </w:tc>
        <w:tc>
          <w:tcPr>
            <w:tcW w:w="1295" w:type="dxa"/>
            <w:shd w:val="clear" w:color="auto" w:fill="6699FF"/>
            <w:vAlign w:val="center"/>
          </w:tcPr>
          <w:p w14:paraId="37AB8397"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w:t>
            </w:r>
          </w:p>
        </w:tc>
        <w:tc>
          <w:tcPr>
            <w:tcW w:w="1429" w:type="dxa"/>
            <w:shd w:val="clear" w:color="auto" w:fill="6699FF"/>
            <w:vAlign w:val="center"/>
          </w:tcPr>
          <w:p w14:paraId="49E3FD63"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w:t>
            </w:r>
          </w:p>
        </w:tc>
        <w:tc>
          <w:tcPr>
            <w:tcW w:w="1812" w:type="dxa"/>
            <w:shd w:val="clear" w:color="auto" w:fill="6699FF"/>
            <w:vAlign w:val="center"/>
          </w:tcPr>
          <w:p w14:paraId="4A7CAE62"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w:t>
            </w:r>
          </w:p>
        </w:tc>
      </w:tr>
      <w:tr w:rsidR="004524DA" w:rsidRPr="00257AA4" w14:paraId="64C743B2" w14:textId="77777777" w:rsidTr="00B57E78">
        <w:trPr>
          <w:trHeight w:val="597"/>
        </w:trPr>
        <w:tc>
          <w:tcPr>
            <w:cnfStyle w:val="001000000000" w:firstRow="0" w:lastRow="0" w:firstColumn="1" w:lastColumn="0" w:oddVBand="0" w:evenVBand="0" w:oddHBand="0" w:evenHBand="0" w:firstRowFirstColumn="0" w:firstRowLastColumn="0" w:lastRowFirstColumn="0" w:lastRowLastColumn="0"/>
            <w:tcW w:w="2208" w:type="dxa"/>
            <w:vAlign w:val="center"/>
          </w:tcPr>
          <w:p w14:paraId="6561BD20" w14:textId="77777777" w:rsidR="004524DA" w:rsidRPr="00257AA4" w:rsidRDefault="004524DA" w:rsidP="004524DA">
            <w:pPr>
              <w:rPr>
                <w:rFonts w:ascii="Century Gothic" w:hAnsi="Century Gothic"/>
                <w:sz w:val="18"/>
              </w:rPr>
            </w:pPr>
            <w:r w:rsidRPr="00257AA4">
              <w:rPr>
                <w:rFonts w:ascii="Century Gothic" w:hAnsi="Century Gothic"/>
                <w:sz w:val="18"/>
              </w:rPr>
              <w:t>Subscribers/</w:t>
            </w:r>
            <w:r w:rsidRPr="00257AA4">
              <w:rPr>
                <w:rFonts w:ascii="Century Gothic" w:hAnsi="Century Gothic"/>
                <w:sz w:val="18"/>
              </w:rPr>
              <w:br/>
              <w:t>Circulation</w:t>
            </w:r>
          </w:p>
        </w:tc>
        <w:tc>
          <w:tcPr>
            <w:tcW w:w="1590" w:type="dxa"/>
            <w:vAlign w:val="center"/>
          </w:tcPr>
          <w:p w14:paraId="71A16205" w14:textId="77777777" w:rsidR="004524DA" w:rsidRPr="00257AA4" w:rsidRDefault="004524DA"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100+ site visits/month</w:t>
            </w:r>
          </w:p>
        </w:tc>
        <w:tc>
          <w:tcPr>
            <w:tcW w:w="1242" w:type="dxa"/>
            <w:vAlign w:val="center"/>
          </w:tcPr>
          <w:p w14:paraId="573A3B26" w14:textId="77777777" w:rsidR="004524DA" w:rsidRPr="00257AA4" w:rsidRDefault="004524DA"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w:t>
            </w:r>
          </w:p>
        </w:tc>
        <w:tc>
          <w:tcPr>
            <w:tcW w:w="1295" w:type="dxa"/>
            <w:vAlign w:val="center"/>
          </w:tcPr>
          <w:p w14:paraId="6FFBF8D8" w14:textId="3F0EAE89" w:rsidR="004524DA" w:rsidRPr="00257AA4" w:rsidRDefault="00BD25CE"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1,190</w:t>
            </w:r>
          </w:p>
        </w:tc>
        <w:tc>
          <w:tcPr>
            <w:tcW w:w="1429" w:type="dxa"/>
            <w:vAlign w:val="center"/>
          </w:tcPr>
          <w:p w14:paraId="308660B8" w14:textId="77777777" w:rsidR="004524DA" w:rsidRPr="00257AA4" w:rsidRDefault="004524DA"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500</w:t>
            </w:r>
          </w:p>
        </w:tc>
        <w:tc>
          <w:tcPr>
            <w:tcW w:w="1812" w:type="dxa"/>
            <w:vAlign w:val="center"/>
          </w:tcPr>
          <w:p w14:paraId="2E393C33" w14:textId="77777777" w:rsidR="004524DA" w:rsidRPr="00257AA4" w:rsidRDefault="004524DA"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Anticipated 300+ site visits</w:t>
            </w:r>
          </w:p>
        </w:tc>
      </w:tr>
      <w:tr w:rsidR="004524DA" w:rsidRPr="00257AA4" w14:paraId="42C92AF6" w14:textId="77777777" w:rsidTr="00B57E78">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208" w:type="dxa"/>
            <w:vAlign w:val="center"/>
          </w:tcPr>
          <w:p w14:paraId="4B7CF554" w14:textId="77777777" w:rsidR="004524DA" w:rsidRPr="00257AA4" w:rsidRDefault="004524DA" w:rsidP="004524DA">
            <w:pPr>
              <w:rPr>
                <w:rFonts w:ascii="Century Gothic" w:hAnsi="Century Gothic"/>
                <w:sz w:val="18"/>
              </w:rPr>
            </w:pPr>
            <w:r w:rsidRPr="00257AA4">
              <w:rPr>
                <w:rFonts w:ascii="Century Gothic" w:hAnsi="Century Gothic"/>
                <w:sz w:val="18"/>
              </w:rPr>
              <w:t>Avg. Impressions per communication/peak impressions</w:t>
            </w:r>
          </w:p>
        </w:tc>
        <w:tc>
          <w:tcPr>
            <w:tcW w:w="1590" w:type="dxa"/>
            <w:shd w:val="clear" w:color="auto" w:fill="6699FF"/>
            <w:vAlign w:val="center"/>
          </w:tcPr>
          <w:p w14:paraId="13DC866A"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w:t>
            </w:r>
          </w:p>
        </w:tc>
        <w:tc>
          <w:tcPr>
            <w:tcW w:w="1242" w:type="dxa"/>
            <w:shd w:val="clear" w:color="auto" w:fill="6699FF"/>
            <w:vAlign w:val="center"/>
          </w:tcPr>
          <w:p w14:paraId="0E1D3D65"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75/350</w:t>
            </w:r>
          </w:p>
        </w:tc>
        <w:tc>
          <w:tcPr>
            <w:tcW w:w="1295" w:type="dxa"/>
            <w:shd w:val="clear" w:color="auto" w:fill="6699FF"/>
            <w:vAlign w:val="center"/>
          </w:tcPr>
          <w:p w14:paraId="12C8F79A"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250</w:t>
            </w:r>
          </w:p>
        </w:tc>
        <w:tc>
          <w:tcPr>
            <w:tcW w:w="1429" w:type="dxa"/>
            <w:shd w:val="clear" w:color="auto" w:fill="6699FF"/>
            <w:vAlign w:val="center"/>
          </w:tcPr>
          <w:p w14:paraId="42CF935B"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w:t>
            </w:r>
          </w:p>
        </w:tc>
        <w:tc>
          <w:tcPr>
            <w:tcW w:w="1812" w:type="dxa"/>
            <w:shd w:val="clear" w:color="auto" w:fill="6699FF"/>
            <w:vAlign w:val="center"/>
          </w:tcPr>
          <w:p w14:paraId="3054DDAE"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w:t>
            </w:r>
          </w:p>
        </w:tc>
      </w:tr>
      <w:tr w:rsidR="004524DA" w:rsidRPr="00257AA4" w14:paraId="228FA6DB" w14:textId="77777777" w:rsidTr="00B57E78">
        <w:trPr>
          <w:trHeight w:val="1297"/>
        </w:trPr>
        <w:tc>
          <w:tcPr>
            <w:cnfStyle w:val="001000000000" w:firstRow="0" w:lastRow="0" w:firstColumn="1" w:lastColumn="0" w:oddVBand="0" w:evenVBand="0" w:oddHBand="0" w:evenHBand="0" w:firstRowFirstColumn="0" w:firstRowLastColumn="0" w:lastRowFirstColumn="0" w:lastRowLastColumn="0"/>
            <w:tcW w:w="2208" w:type="dxa"/>
            <w:vAlign w:val="center"/>
          </w:tcPr>
          <w:p w14:paraId="3A81F589" w14:textId="77777777" w:rsidR="004524DA" w:rsidRPr="00257AA4" w:rsidRDefault="004524DA" w:rsidP="004524DA">
            <w:pPr>
              <w:rPr>
                <w:rFonts w:ascii="Century Gothic" w:hAnsi="Century Gothic"/>
                <w:sz w:val="18"/>
              </w:rPr>
            </w:pPr>
            <w:r w:rsidRPr="00257AA4">
              <w:rPr>
                <w:rFonts w:ascii="Century Gothic" w:hAnsi="Century Gothic"/>
                <w:sz w:val="18"/>
              </w:rPr>
              <w:t>Anticipated number of communications</w:t>
            </w:r>
          </w:p>
        </w:tc>
        <w:tc>
          <w:tcPr>
            <w:tcW w:w="1590" w:type="dxa"/>
            <w:vAlign w:val="center"/>
          </w:tcPr>
          <w:p w14:paraId="26B55E44" w14:textId="77777777" w:rsidR="004524DA" w:rsidRPr="00257AA4" w:rsidRDefault="004524DA"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Homepage event ad featuring sponsors runs June - October</w:t>
            </w:r>
          </w:p>
        </w:tc>
        <w:tc>
          <w:tcPr>
            <w:tcW w:w="1242" w:type="dxa"/>
            <w:vAlign w:val="center"/>
          </w:tcPr>
          <w:p w14:paraId="16EE13D9" w14:textId="77777777" w:rsidR="004524DA" w:rsidRPr="00257AA4" w:rsidRDefault="004524DA"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10+</w:t>
            </w:r>
          </w:p>
        </w:tc>
        <w:tc>
          <w:tcPr>
            <w:tcW w:w="1295" w:type="dxa"/>
            <w:vAlign w:val="center"/>
          </w:tcPr>
          <w:p w14:paraId="467C27B3" w14:textId="77777777" w:rsidR="004524DA" w:rsidRPr="00257AA4" w:rsidRDefault="004524DA"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1-2</w:t>
            </w:r>
          </w:p>
        </w:tc>
        <w:tc>
          <w:tcPr>
            <w:tcW w:w="1429" w:type="dxa"/>
            <w:vAlign w:val="center"/>
          </w:tcPr>
          <w:p w14:paraId="240BDCE3" w14:textId="77777777" w:rsidR="004524DA" w:rsidRPr="00257AA4" w:rsidRDefault="004524DA"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One</w:t>
            </w:r>
          </w:p>
        </w:tc>
        <w:tc>
          <w:tcPr>
            <w:tcW w:w="1812" w:type="dxa"/>
            <w:vAlign w:val="center"/>
          </w:tcPr>
          <w:p w14:paraId="7625C8A7" w14:textId="77777777" w:rsidR="004524DA" w:rsidRPr="00257AA4" w:rsidRDefault="004524DA" w:rsidP="004524D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57AA4">
              <w:rPr>
                <w:rFonts w:ascii="Century Gothic" w:hAnsi="Century Gothic"/>
                <w:sz w:val="20"/>
                <w:szCs w:val="20"/>
              </w:rPr>
              <w:t>Sponsors listed on homepage June - October</w:t>
            </w:r>
          </w:p>
        </w:tc>
      </w:tr>
      <w:tr w:rsidR="004524DA" w:rsidRPr="00257AA4" w14:paraId="37719299" w14:textId="77777777" w:rsidTr="00B57E78">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208" w:type="dxa"/>
            <w:vAlign w:val="center"/>
          </w:tcPr>
          <w:p w14:paraId="7C00E085" w14:textId="77777777" w:rsidR="004524DA" w:rsidRPr="00257AA4" w:rsidRDefault="004524DA" w:rsidP="004524DA">
            <w:pPr>
              <w:rPr>
                <w:rFonts w:ascii="Century Gothic" w:hAnsi="Century Gothic"/>
                <w:b/>
                <w:sz w:val="18"/>
              </w:rPr>
            </w:pPr>
            <w:r w:rsidRPr="00257AA4">
              <w:rPr>
                <w:rFonts w:ascii="Century Gothic" w:hAnsi="Century Gothic"/>
                <w:b/>
                <w:sz w:val="18"/>
              </w:rPr>
              <w:t>Total impressions</w:t>
            </w:r>
          </w:p>
        </w:tc>
        <w:tc>
          <w:tcPr>
            <w:tcW w:w="1590" w:type="dxa"/>
            <w:shd w:val="clear" w:color="auto" w:fill="6699FF"/>
            <w:vAlign w:val="center"/>
          </w:tcPr>
          <w:p w14:paraId="48B23AAA"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Cs w:val="20"/>
              </w:rPr>
            </w:pPr>
            <w:r w:rsidRPr="00257AA4">
              <w:rPr>
                <w:rFonts w:ascii="Century Gothic" w:hAnsi="Century Gothic"/>
                <w:b/>
                <w:color w:val="FFFFFF" w:themeColor="background1"/>
                <w:szCs w:val="20"/>
              </w:rPr>
              <w:t>500+</w:t>
            </w:r>
          </w:p>
        </w:tc>
        <w:tc>
          <w:tcPr>
            <w:tcW w:w="1242" w:type="dxa"/>
            <w:shd w:val="clear" w:color="auto" w:fill="6699FF"/>
            <w:vAlign w:val="center"/>
          </w:tcPr>
          <w:p w14:paraId="78815868"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Cs w:val="20"/>
                <w:highlight w:val="yellow"/>
              </w:rPr>
            </w:pPr>
            <w:r w:rsidRPr="00257AA4">
              <w:rPr>
                <w:rFonts w:ascii="Century Gothic" w:hAnsi="Century Gothic"/>
                <w:b/>
                <w:color w:val="FFFFFF" w:themeColor="background1"/>
                <w:szCs w:val="20"/>
              </w:rPr>
              <w:t>750/3,500</w:t>
            </w:r>
          </w:p>
        </w:tc>
        <w:tc>
          <w:tcPr>
            <w:tcW w:w="1295" w:type="dxa"/>
            <w:shd w:val="clear" w:color="auto" w:fill="6699FF"/>
            <w:vAlign w:val="center"/>
          </w:tcPr>
          <w:p w14:paraId="15298705"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Cs w:val="20"/>
                <w:highlight w:val="yellow"/>
              </w:rPr>
            </w:pPr>
            <w:r w:rsidRPr="00257AA4">
              <w:rPr>
                <w:rFonts w:ascii="Century Gothic" w:hAnsi="Century Gothic"/>
                <w:b/>
                <w:color w:val="FFFFFF" w:themeColor="background1"/>
                <w:szCs w:val="20"/>
              </w:rPr>
              <w:t>250-500</w:t>
            </w:r>
          </w:p>
        </w:tc>
        <w:tc>
          <w:tcPr>
            <w:tcW w:w="1429" w:type="dxa"/>
            <w:shd w:val="clear" w:color="auto" w:fill="6699FF"/>
            <w:vAlign w:val="center"/>
          </w:tcPr>
          <w:p w14:paraId="752D7A65"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Cs w:val="20"/>
              </w:rPr>
            </w:pPr>
            <w:r w:rsidRPr="00257AA4">
              <w:rPr>
                <w:rFonts w:ascii="Century Gothic" w:hAnsi="Century Gothic"/>
                <w:b/>
                <w:color w:val="FFFFFF" w:themeColor="background1"/>
                <w:szCs w:val="20"/>
              </w:rPr>
              <w:t>500</w:t>
            </w:r>
          </w:p>
        </w:tc>
        <w:tc>
          <w:tcPr>
            <w:tcW w:w="1812" w:type="dxa"/>
            <w:shd w:val="clear" w:color="auto" w:fill="6699FF"/>
            <w:vAlign w:val="center"/>
          </w:tcPr>
          <w:p w14:paraId="6CBD5BA4" w14:textId="77777777" w:rsidR="004524DA" w:rsidRPr="00257AA4" w:rsidRDefault="004524DA" w:rsidP="004524D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Cs w:val="20"/>
              </w:rPr>
            </w:pPr>
            <w:r w:rsidRPr="00257AA4">
              <w:rPr>
                <w:rFonts w:ascii="Century Gothic" w:hAnsi="Century Gothic"/>
                <w:b/>
                <w:color w:val="FFFFFF" w:themeColor="background1"/>
                <w:szCs w:val="20"/>
              </w:rPr>
              <w:t>300+</w:t>
            </w:r>
          </w:p>
        </w:tc>
      </w:tr>
    </w:tbl>
    <w:p w14:paraId="1B11C057" w14:textId="77777777" w:rsidR="00A41488" w:rsidRDefault="006D06F0">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rPr>
        <w:drawing>
          <wp:anchor distT="0" distB="0" distL="114300" distR="114300" simplePos="0" relativeHeight="251740160" behindDoc="0" locked="0" layoutInCell="1" allowOverlap="1" wp14:anchorId="726EFBFF" wp14:editId="1AEA85ED">
            <wp:simplePos x="0" y="0"/>
            <wp:positionH relativeFrom="margin">
              <wp:align>center</wp:align>
            </wp:positionH>
            <wp:positionV relativeFrom="paragraph">
              <wp:posOffset>4094480</wp:posOffset>
            </wp:positionV>
            <wp:extent cx="3676650" cy="3676650"/>
            <wp:effectExtent l="171450" t="152400" r="361950" b="3619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 graphic UA.jpg"/>
                    <pic:cNvPicPr/>
                  </pic:nvPicPr>
                  <pic:blipFill rotWithShape="1">
                    <a:blip r:embed="rId42" cstate="print">
                      <a:extLst>
                        <a:ext uri="{28A0092B-C50C-407E-A947-70E740481C1C}">
                          <a14:useLocalDpi xmlns:a14="http://schemas.microsoft.com/office/drawing/2010/main" val="0"/>
                        </a:ext>
                      </a:extLst>
                    </a:blip>
                    <a:srcRect l="11836" r="21745"/>
                    <a:stretch/>
                  </pic:blipFill>
                  <pic:spPr bwMode="auto">
                    <a:xfrm>
                      <a:off x="0" y="0"/>
                      <a:ext cx="3676650" cy="3676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488">
        <w:br w:type="page"/>
      </w:r>
      <w:bookmarkStart w:id="16" w:name="_GoBack"/>
      <w:bookmarkEnd w:id="16"/>
    </w:p>
    <w:p w14:paraId="130C8B65" w14:textId="77777777" w:rsidR="002B6461" w:rsidRPr="009B15B3" w:rsidRDefault="002B6461" w:rsidP="0077404F">
      <w:pPr>
        <w:pStyle w:val="Heading1"/>
        <w:rPr>
          <w:color w:val="29246A"/>
        </w:rPr>
      </w:pPr>
      <w:bookmarkStart w:id="17" w:name="_Toc488915630"/>
      <w:r w:rsidRPr="009B15B3">
        <w:rPr>
          <w:color w:val="29246A"/>
        </w:rPr>
        <w:lastRenderedPageBreak/>
        <w:t>Sponsorship Agreement Form</w:t>
      </w:r>
      <w:bookmarkEnd w:id="17"/>
    </w:p>
    <w:p w14:paraId="634C6799" w14:textId="77777777" w:rsidR="00BF629B" w:rsidRPr="00EF0691" w:rsidRDefault="009B15B3" w:rsidP="00BF629B">
      <w:pPr>
        <w:spacing w:before="100" w:beforeAutospacing="1" w:after="100" w:afterAutospacing="1" w:line="240" w:lineRule="auto"/>
        <w:jc w:val="center"/>
        <w:rPr>
          <w:rFonts w:eastAsia="Times New Roman" w:cs="Times New Roman"/>
          <w:szCs w:val="24"/>
        </w:rPr>
      </w:pPr>
      <w:r>
        <w:rPr>
          <w:rFonts w:eastAsia="Times New Roman" w:cs="Times New Roman"/>
          <w:b/>
          <w:bCs/>
          <w:szCs w:val="24"/>
        </w:rPr>
        <w:t>Team SIF</w:t>
      </w:r>
      <w:r w:rsidR="00BF629B" w:rsidRPr="001855BD">
        <w:rPr>
          <w:rFonts w:eastAsia="Times New Roman" w:cs="Times New Roman"/>
          <w:b/>
          <w:bCs/>
          <w:szCs w:val="24"/>
        </w:rPr>
        <w:t xml:space="preserve"> Sponsorship Agreement</w:t>
      </w:r>
    </w:p>
    <w:p w14:paraId="052F447C" w14:textId="49BE902C" w:rsidR="00BF629B" w:rsidRPr="00EF0691" w:rsidRDefault="00BF629B" w:rsidP="000C5251">
      <w:pPr>
        <w:spacing w:before="100" w:beforeAutospacing="1" w:after="100" w:afterAutospacing="1" w:line="240" w:lineRule="auto"/>
        <w:rPr>
          <w:rFonts w:eastAsia="Times New Roman" w:cs="Times New Roman"/>
          <w:szCs w:val="24"/>
        </w:rPr>
      </w:pPr>
      <w:r w:rsidRPr="001855BD">
        <w:rPr>
          <w:rFonts w:eastAsia="Times New Roman" w:cs="Times New Roman"/>
          <w:b/>
          <w:bCs/>
          <w:szCs w:val="24"/>
        </w:rPr>
        <w:t>Stocks in the Future</w:t>
      </w:r>
      <w:r w:rsidRPr="001855BD">
        <w:rPr>
          <w:rFonts w:eastAsia="Times New Roman" w:cs="Times New Roman"/>
          <w:szCs w:val="24"/>
        </w:rPr>
        <w:t xml:space="preserve">, henceforth known as "Organization," and </w:t>
      </w:r>
      <w:r w:rsidRPr="001855BD">
        <w:rPr>
          <w:rFonts w:eastAsia="Times New Roman" w:cs="Times New Roman"/>
          <w:b/>
          <w:szCs w:val="24"/>
        </w:rPr>
        <w:t>_______________</w:t>
      </w:r>
      <w:r w:rsidRPr="001855BD">
        <w:rPr>
          <w:rFonts w:eastAsia="Times New Roman" w:cs="Times New Roman"/>
          <w:szCs w:val="24"/>
          <w:vertAlign w:val="subscript"/>
        </w:rPr>
        <w:t xml:space="preserve"> (business name)</w:t>
      </w:r>
      <w:r w:rsidRPr="00EF0691">
        <w:rPr>
          <w:rFonts w:eastAsia="Times New Roman" w:cs="Times New Roman"/>
          <w:szCs w:val="24"/>
        </w:rPr>
        <w:t xml:space="preserve">, henceforth known as "Sponsor," enter into this agreement freely and willingly on the </w:t>
      </w:r>
      <w:r w:rsidRPr="001855BD">
        <w:rPr>
          <w:rFonts w:eastAsia="Times New Roman" w:cs="Times New Roman"/>
          <w:b/>
          <w:bCs/>
          <w:szCs w:val="24"/>
        </w:rPr>
        <w:t>_______</w:t>
      </w:r>
      <w:r w:rsidRPr="001855BD">
        <w:rPr>
          <w:rFonts w:eastAsia="Times New Roman" w:cs="Times New Roman"/>
          <w:b/>
          <w:bCs/>
          <w:szCs w:val="24"/>
          <w:vertAlign w:val="subscript"/>
        </w:rPr>
        <w:t>(</w:t>
      </w:r>
      <w:r w:rsidRPr="001855BD">
        <w:rPr>
          <w:rFonts w:eastAsia="Times New Roman" w:cs="Times New Roman"/>
          <w:bCs/>
          <w:szCs w:val="24"/>
          <w:vertAlign w:val="subscript"/>
        </w:rPr>
        <w:t>date)</w:t>
      </w:r>
      <w:r w:rsidRPr="00EF0691">
        <w:rPr>
          <w:rFonts w:eastAsia="Times New Roman" w:cs="Times New Roman"/>
          <w:szCs w:val="24"/>
        </w:rPr>
        <w:t xml:space="preserve"> day of </w:t>
      </w:r>
      <w:r w:rsidRPr="001855BD">
        <w:rPr>
          <w:rFonts w:eastAsia="Times New Roman" w:cs="Times New Roman"/>
          <w:b/>
          <w:bCs/>
          <w:szCs w:val="24"/>
        </w:rPr>
        <w:t>__________</w:t>
      </w:r>
      <w:r w:rsidRPr="001855BD">
        <w:rPr>
          <w:rFonts w:eastAsia="Times New Roman" w:cs="Times New Roman"/>
          <w:b/>
          <w:bCs/>
          <w:szCs w:val="24"/>
          <w:vertAlign w:val="subscript"/>
        </w:rPr>
        <w:t>(</w:t>
      </w:r>
      <w:r w:rsidRPr="001855BD">
        <w:rPr>
          <w:rFonts w:eastAsia="Times New Roman" w:cs="Times New Roman"/>
          <w:bCs/>
          <w:szCs w:val="24"/>
          <w:vertAlign w:val="subscript"/>
        </w:rPr>
        <w:t>month)</w:t>
      </w:r>
      <w:r w:rsidRPr="00EF0691">
        <w:rPr>
          <w:rFonts w:eastAsia="Times New Roman" w:cs="Times New Roman"/>
          <w:szCs w:val="24"/>
        </w:rPr>
        <w:t xml:space="preserve">, </w:t>
      </w:r>
      <w:r w:rsidR="00BD25CE">
        <w:rPr>
          <w:rFonts w:eastAsia="Times New Roman" w:cs="Times New Roman"/>
          <w:b/>
          <w:bCs/>
          <w:szCs w:val="24"/>
        </w:rPr>
        <w:t>2017</w:t>
      </w:r>
      <w:r w:rsidRPr="00EF0691">
        <w:rPr>
          <w:rFonts w:eastAsia="Times New Roman" w:cs="Times New Roman"/>
          <w:szCs w:val="24"/>
        </w:rPr>
        <w:t xml:space="preserve">. </w:t>
      </w:r>
    </w:p>
    <w:p w14:paraId="0162EBBE" w14:textId="77777777"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The </w:t>
      </w:r>
      <w:r w:rsidRPr="001855BD">
        <w:rPr>
          <w:rFonts w:eastAsia="Times New Roman" w:cs="Times New Roman"/>
          <w:szCs w:val="24"/>
        </w:rPr>
        <w:t>terms</w:t>
      </w:r>
      <w:r w:rsidRPr="00EF0691">
        <w:rPr>
          <w:rFonts w:eastAsia="Times New Roman" w:cs="Times New Roman"/>
          <w:szCs w:val="24"/>
        </w:rPr>
        <w:t xml:space="preserve"> of this agreement are as follows: </w:t>
      </w:r>
    </w:p>
    <w:p w14:paraId="4AFA8F52" w14:textId="77777777"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The Event</w:t>
      </w:r>
      <w:r w:rsidRPr="00EF0691">
        <w:rPr>
          <w:rFonts w:eastAsia="Times New Roman" w:cs="Times New Roman"/>
          <w:szCs w:val="24"/>
        </w:rPr>
        <w:t xml:space="preserve"> </w:t>
      </w:r>
    </w:p>
    <w:p w14:paraId="09591895" w14:textId="210183ED"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Sponsor agrees to provide sponsorship (details below) for</w:t>
      </w:r>
      <w:r w:rsidRPr="001855BD">
        <w:rPr>
          <w:rFonts w:eastAsia="Times New Roman" w:cs="Times New Roman"/>
          <w:b/>
          <w:bCs/>
          <w:szCs w:val="24"/>
        </w:rPr>
        <w:t xml:space="preserve"> </w:t>
      </w:r>
      <w:r w:rsidR="00BD25CE">
        <w:rPr>
          <w:rFonts w:eastAsia="Times New Roman" w:cs="Times New Roman"/>
          <w:bCs/>
          <w:szCs w:val="24"/>
        </w:rPr>
        <w:t>the 2017</w:t>
      </w:r>
      <w:r w:rsidR="009B15B3">
        <w:rPr>
          <w:rFonts w:eastAsia="Times New Roman" w:cs="Times New Roman"/>
          <w:bCs/>
          <w:szCs w:val="24"/>
        </w:rPr>
        <w:t xml:space="preserve"> Team SIF</w:t>
      </w:r>
      <w:r w:rsidRPr="001855BD">
        <w:rPr>
          <w:rFonts w:eastAsia="Times New Roman" w:cs="Times New Roman"/>
          <w:b/>
          <w:bCs/>
          <w:szCs w:val="24"/>
        </w:rPr>
        <w:t>,</w:t>
      </w:r>
      <w:r w:rsidRPr="00EF0691">
        <w:rPr>
          <w:rFonts w:eastAsia="Times New Roman" w:cs="Times New Roman"/>
          <w:szCs w:val="24"/>
        </w:rPr>
        <w:t xml:space="preserve"> henceforth k</w:t>
      </w:r>
      <w:r w:rsidR="009B15B3">
        <w:rPr>
          <w:rFonts w:eastAsia="Times New Roman" w:cs="Times New Roman"/>
          <w:szCs w:val="24"/>
        </w:rPr>
        <w:t>nown as "Fundraiser</w:t>
      </w:r>
      <w:r w:rsidRPr="00EF0691">
        <w:rPr>
          <w:rFonts w:eastAsia="Times New Roman" w:cs="Times New Roman"/>
          <w:szCs w:val="24"/>
        </w:rPr>
        <w:t xml:space="preserve">." </w:t>
      </w:r>
    </w:p>
    <w:p w14:paraId="3A10B843" w14:textId="77777777"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The Sponsorship</w:t>
      </w:r>
      <w:r w:rsidRPr="00EF0691">
        <w:rPr>
          <w:rFonts w:eastAsia="Times New Roman" w:cs="Times New Roman"/>
          <w:szCs w:val="24"/>
        </w:rPr>
        <w:t xml:space="preserve"> </w:t>
      </w:r>
    </w:p>
    <w:p w14:paraId="2E79BBA8" w14:textId="77777777" w:rsidR="00BF629B" w:rsidRPr="001855BD" w:rsidRDefault="00BF629B" w:rsidP="00E61BFD">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Sponsor agrees to provide </w:t>
      </w:r>
      <w:r w:rsidRPr="001855BD">
        <w:rPr>
          <w:rFonts w:eastAsia="Times New Roman" w:cs="Times New Roman"/>
          <w:szCs w:val="24"/>
        </w:rPr>
        <w:t>Organization</w:t>
      </w:r>
      <w:r w:rsidRPr="00EF0691">
        <w:rPr>
          <w:rFonts w:eastAsia="Times New Roman" w:cs="Times New Roman"/>
          <w:szCs w:val="24"/>
        </w:rPr>
        <w:t xml:space="preserve"> with </w:t>
      </w:r>
      <w:r w:rsidRPr="001855BD">
        <w:rPr>
          <w:rFonts w:eastAsia="Times New Roman" w:cs="Times New Roman"/>
          <w:szCs w:val="24"/>
        </w:rPr>
        <w:t>a monetary sponsorship in the amount indicated below (</w:t>
      </w:r>
      <w:r w:rsidRPr="001855BD">
        <w:rPr>
          <w:rFonts w:eastAsia="Times New Roman" w:cs="Times New Roman"/>
          <w:i/>
          <w:szCs w:val="24"/>
        </w:rPr>
        <w:t xml:space="preserve">please select a sponsorship level) </w:t>
      </w:r>
      <w:r w:rsidRPr="00EF0691">
        <w:rPr>
          <w:rFonts w:eastAsia="Times New Roman" w:cs="Times New Roman"/>
          <w:szCs w:val="24"/>
        </w:rPr>
        <w:t xml:space="preserve">for </w:t>
      </w:r>
      <w:r w:rsidR="00E61BFD">
        <w:rPr>
          <w:rFonts w:eastAsia="Times New Roman" w:cs="Times New Roman"/>
          <w:szCs w:val="24"/>
        </w:rPr>
        <w:t>Fundraiser</w:t>
      </w:r>
      <w:r w:rsidRPr="00EF0691">
        <w:rPr>
          <w:rFonts w:eastAsia="Times New Roman" w:cs="Times New Roman"/>
          <w:szCs w:val="24"/>
        </w:rPr>
        <w:t xml:space="preserve">. </w:t>
      </w:r>
    </w:p>
    <w:p w14:paraId="0F20E34B" w14:textId="77777777" w:rsidR="00E60D78" w:rsidRDefault="00B57E78" w:rsidP="000A6E78">
      <w:pPr>
        <w:spacing w:before="140" w:after="0" w:line="240" w:lineRule="auto"/>
        <w:rPr>
          <w:rFonts w:eastAsia="Times New Roman" w:cs="Times New Roman"/>
          <w:szCs w:val="24"/>
        </w:rPr>
      </w:pPr>
      <w:sdt>
        <w:sdtPr>
          <w:rPr>
            <w:rFonts w:eastAsia="Times New Roman" w:cs="Times New Roman"/>
            <w:szCs w:val="24"/>
          </w:rPr>
          <w:id w:val="-1094313411"/>
        </w:sdtPr>
        <w:sdtContent>
          <w:r w:rsidR="000A6E78">
            <w:rPr>
              <w:rFonts w:ascii="MS Gothic" w:eastAsia="MS Gothic" w:hAnsi="MS Gothic" w:cs="Times New Roman" w:hint="eastAsia"/>
              <w:szCs w:val="24"/>
            </w:rPr>
            <w:t>☐</w:t>
          </w:r>
        </w:sdtContent>
      </w:sdt>
      <w:r w:rsidR="00CD6B96">
        <w:rPr>
          <w:rFonts w:eastAsia="Times New Roman" w:cs="Times New Roman"/>
          <w:szCs w:val="24"/>
        </w:rPr>
        <w:t xml:space="preserve"> </w:t>
      </w:r>
      <w:r w:rsidR="00E61BFD">
        <w:rPr>
          <w:rFonts w:eastAsia="Times New Roman" w:cs="Times New Roman"/>
          <w:szCs w:val="24"/>
        </w:rPr>
        <w:t>Presenting Sponsor ($2</w:t>
      </w:r>
      <w:r w:rsidR="00CD6B96">
        <w:rPr>
          <w:rFonts w:eastAsia="Times New Roman" w:cs="Times New Roman"/>
          <w:szCs w:val="24"/>
        </w:rPr>
        <w:t>,5</w:t>
      </w:r>
      <w:r w:rsidR="000A6E78">
        <w:rPr>
          <w:rFonts w:eastAsia="Times New Roman" w:cs="Times New Roman"/>
          <w:szCs w:val="24"/>
        </w:rPr>
        <w:t>00.00)</w:t>
      </w:r>
    </w:p>
    <w:p w14:paraId="7BBC5DC1" w14:textId="77777777" w:rsidR="00E60D78" w:rsidRDefault="00B57E78" w:rsidP="000A6E78">
      <w:pPr>
        <w:spacing w:before="140" w:after="0" w:line="240" w:lineRule="auto"/>
        <w:rPr>
          <w:rFonts w:ascii="MS Gothic" w:eastAsia="MS Gothic" w:hAnsi="MS Gothic" w:cs="Times New Roman"/>
          <w:szCs w:val="24"/>
        </w:rPr>
      </w:pPr>
      <w:sdt>
        <w:sdtPr>
          <w:rPr>
            <w:rFonts w:eastAsia="Times New Roman" w:cs="Times New Roman"/>
            <w:szCs w:val="24"/>
          </w:rPr>
          <w:id w:val="-1653978973"/>
        </w:sdtPr>
        <w:sdtContent>
          <w:r w:rsidR="00BF629B">
            <w:rPr>
              <w:rFonts w:ascii="MS Gothic" w:eastAsia="MS Gothic" w:hAnsi="MS Gothic" w:cs="Times New Roman" w:hint="eastAsia"/>
              <w:szCs w:val="24"/>
            </w:rPr>
            <w:t>☐</w:t>
          </w:r>
        </w:sdtContent>
      </w:sdt>
      <w:r w:rsidR="00CD6B96">
        <w:rPr>
          <w:rFonts w:eastAsia="Times New Roman" w:cs="Times New Roman"/>
          <w:szCs w:val="24"/>
        </w:rPr>
        <w:t xml:space="preserve"> </w:t>
      </w:r>
      <w:r w:rsidR="000A6E78">
        <w:rPr>
          <w:rFonts w:eastAsia="Times New Roman" w:cs="Times New Roman"/>
          <w:szCs w:val="24"/>
        </w:rPr>
        <w:t>Bull Market Sponsor</w:t>
      </w:r>
      <w:r w:rsidR="00CD6B96">
        <w:rPr>
          <w:rFonts w:eastAsia="Times New Roman" w:cs="Times New Roman"/>
          <w:szCs w:val="24"/>
        </w:rPr>
        <w:t xml:space="preserve"> ($</w:t>
      </w:r>
      <w:r w:rsidR="00E61BFD">
        <w:rPr>
          <w:rFonts w:eastAsia="Times New Roman" w:cs="Times New Roman"/>
          <w:szCs w:val="24"/>
        </w:rPr>
        <w:t>1,0</w:t>
      </w:r>
      <w:r w:rsidR="000A6E78">
        <w:rPr>
          <w:rFonts w:eastAsia="Times New Roman" w:cs="Times New Roman"/>
          <w:szCs w:val="24"/>
        </w:rPr>
        <w:t>0</w:t>
      </w:r>
      <w:r w:rsidR="00BF629B" w:rsidRPr="001855BD">
        <w:rPr>
          <w:rFonts w:eastAsia="Times New Roman" w:cs="Times New Roman"/>
          <w:szCs w:val="24"/>
        </w:rPr>
        <w:t>0.00)</w:t>
      </w:r>
      <w:r w:rsidR="000A6E78">
        <w:rPr>
          <w:rFonts w:eastAsia="Times New Roman" w:cs="Times New Roman"/>
          <w:szCs w:val="24"/>
        </w:rPr>
        <w:tab/>
        <w:t xml:space="preserve"> </w:t>
      </w:r>
      <w:r w:rsidR="000A6E78" w:rsidRPr="001855BD">
        <w:rPr>
          <w:rFonts w:eastAsia="Times New Roman" w:cs="Times New Roman"/>
          <w:szCs w:val="24"/>
        </w:rPr>
        <w:t xml:space="preserve"> </w:t>
      </w:r>
      <w:r w:rsidR="000A6E78">
        <w:rPr>
          <w:rFonts w:eastAsia="Times New Roman" w:cs="Times New Roman"/>
          <w:szCs w:val="24"/>
        </w:rPr>
        <w:t xml:space="preserve">            </w:t>
      </w:r>
    </w:p>
    <w:p w14:paraId="0465A715" w14:textId="77777777" w:rsidR="000A6E78" w:rsidRDefault="00B57E78" w:rsidP="000A6E78">
      <w:pPr>
        <w:spacing w:before="140" w:after="0" w:line="240" w:lineRule="auto"/>
        <w:rPr>
          <w:rFonts w:eastAsia="Times New Roman" w:cs="Times New Roman"/>
          <w:szCs w:val="24"/>
        </w:rPr>
      </w:pPr>
      <w:sdt>
        <w:sdtPr>
          <w:rPr>
            <w:rFonts w:eastAsia="Times New Roman" w:cs="Times New Roman"/>
            <w:szCs w:val="24"/>
          </w:rPr>
          <w:id w:val="-822964924"/>
        </w:sdtPr>
        <w:sdtContent>
          <w:r w:rsidR="000A6E78">
            <w:rPr>
              <w:rFonts w:ascii="MS Gothic" w:eastAsia="MS Gothic" w:hAnsi="MS Gothic" w:cs="Times New Roman" w:hint="eastAsia"/>
              <w:szCs w:val="24"/>
            </w:rPr>
            <w:t>☐</w:t>
          </w:r>
        </w:sdtContent>
      </w:sdt>
      <w:r w:rsidR="00E61BFD">
        <w:rPr>
          <w:rFonts w:eastAsia="Times New Roman" w:cs="Times New Roman"/>
          <w:szCs w:val="24"/>
        </w:rPr>
        <w:t xml:space="preserve"> Financial Guru Sponsor ($500</w:t>
      </w:r>
      <w:r w:rsidR="000A6E78" w:rsidRPr="001855BD">
        <w:rPr>
          <w:rFonts w:eastAsia="Times New Roman" w:cs="Times New Roman"/>
          <w:szCs w:val="24"/>
        </w:rPr>
        <w:t>.00)</w:t>
      </w:r>
      <w:r w:rsidR="000A6E78">
        <w:rPr>
          <w:rFonts w:eastAsia="Times New Roman" w:cs="Times New Roman"/>
          <w:szCs w:val="24"/>
        </w:rPr>
        <w:tab/>
        <w:t xml:space="preserve"> </w:t>
      </w:r>
      <w:r w:rsidR="000A6E78" w:rsidRPr="001855BD">
        <w:rPr>
          <w:rFonts w:eastAsia="Times New Roman" w:cs="Times New Roman"/>
          <w:szCs w:val="24"/>
        </w:rPr>
        <w:t xml:space="preserve"> </w:t>
      </w:r>
      <w:r w:rsidR="000A6E78">
        <w:rPr>
          <w:rFonts w:eastAsia="Times New Roman" w:cs="Times New Roman"/>
          <w:szCs w:val="24"/>
        </w:rPr>
        <w:t xml:space="preserve">            </w:t>
      </w:r>
    </w:p>
    <w:p w14:paraId="4AC78EBE" w14:textId="77777777" w:rsidR="00BF629B" w:rsidRPr="00EF0691" w:rsidRDefault="00BF629B" w:rsidP="00E61BFD">
      <w:pPr>
        <w:tabs>
          <w:tab w:val="left" w:pos="6570"/>
        </w:tabs>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Credit</w:t>
      </w:r>
      <w:r w:rsidRPr="00EF0691">
        <w:rPr>
          <w:rFonts w:eastAsia="Times New Roman" w:cs="Times New Roman"/>
          <w:szCs w:val="24"/>
        </w:rPr>
        <w:t xml:space="preserve"> </w:t>
      </w:r>
      <w:r w:rsidR="00E61BFD">
        <w:rPr>
          <w:rFonts w:eastAsia="Times New Roman" w:cs="Times New Roman"/>
          <w:szCs w:val="24"/>
        </w:rPr>
        <w:tab/>
      </w:r>
    </w:p>
    <w:p w14:paraId="64BBFF1D" w14:textId="4A816711"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In exchange for this sponsorship, </w:t>
      </w:r>
      <w:r w:rsidRPr="001855BD">
        <w:rPr>
          <w:rFonts w:eastAsia="Times New Roman" w:cs="Times New Roman"/>
          <w:szCs w:val="24"/>
        </w:rPr>
        <w:t>Organization</w:t>
      </w:r>
      <w:r w:rsidRPr="00EF0691">
        <w:rPr>
          <w:rFonts w:eastAsia="Times New Roman" w:cs="Times New Roman"/>
          <w:szCs w:val="24"/>
        </w:rPr>
        <w:t xml:space="preserve"> agrees to </w:t>
      </w:r>
      <w:r w:rsidRPr="001855BD">
        <w:rPr>
          <w:rFonts w:eastAsia="Times New Roman" w:cs="Times New Roman"/>
          <w:b/>
          <w:bCs/>
          <w:szCs w:val="24"/>
        </w:rPr>
        <w:t xml:space="preserve">sponsor recognition for the indicated sponsorship, as outlined in the </w:t>
      </w:r>
      <w:r w:rsidR="00BD25CE">
        <w:rPr>
          <w:rFonts w:eastAsia="Times New Roman" w:cs="Times New Roman"/>
          <w:b/>
          <w:bCs/>
          <w:szCs w:val="24"/>
        </w:rPr>
        <w:t>Team SIF 2017</w:t>
      </w:r>
      <w:r w:rsidR="00E61BFD">
        <w:rPr>
          <w:rFonts w:eastAsia="Times New Roman" w:cs="Times New Roman"/>
          <w:b/>
          <w:bCs/>
          <w:szCs w:val="24"/>
        </w:rPr>
        <w:t xml:space="preserve"> </w:t>
      </w:r>
      <w:r w:rsidRPr="001855BD">
        <w:rPr>
          <w:rFonts w:eastAsia="Times New Roman" w:cs="Times New Roman"/>
          <w:b/>
          <w:bCs/>
          <w:szCs w:val="24"/>
        </w:rPr>
        <w:t>Sponsorship Opportunities Packet.</w:t>
      </w:r>
    </w:p>
    <w:p w14:paraId="1B36F18D" w14:textId="77777777" w:rsidR="00BF629B" w:rsidRPr="00EF0691" w:rsidRDefault="00BF629B" w:rsidP="005F25D0">
      <w:pPr>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Delivery</w:t>
      </w:r>
      <w:r w:rsidRPr="00EF0691">
        <w:rPr>
          <w:rFonts w:eastAsia="Times New Roman" w:cs="Times New Roman"/>
          <w:szCs w:val="24"/>
        </w:rPr>
        <w:t xml:space="preserve"> </w:t>
      </w:r>
    </w:p>
    <w:p w14:paraId="25DD64EC" w14:textId="77777777"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Sponsor agrees that the item(s) listed above will be delivered to </w:t>
      </w:r>
      <w:r w:rsidRPr="001855BD">
        <w:rPr>
          <w:rFonts w:eastAsia="Times New Roman" w:cs="Times New Roman"/>
          <w:szCs w:val="24"/>
        </w:rPr>
        <w:t>Organization</w:t>
      </w:r>
      <w:r w:rsidRPr="00EF0691">
        <w:rPr>
          <w:rFonts w:eastAsia="Times New Roman" w:cs="Times New Roman"/>
          <w:szCs w:val="24"/>
        </w:rPr>
        <w:t xml:space="preserve"> </w:t>
      </w:r>
      <w:r w:rsidRPr="00EF0691">
        <w:rPr>
          <w:rFonts w:eastAsia="Times New Roman" w:cs="Times New Roman"/>
          <w:b/>
          <w:szCs w:val="24"/>
          <w:u w:val="single"/>
        </w:rPr>
        <w:t>no later than</w:t>
      </w:r>
      <w:r w:rsidRPr="00EF0691">
        <w:rPr>
          <w:rFonts w:eastAsia="Times New Roman" w:cs="Times New Roman"/>
          <w:szCs w:val="24"/>
        </w:rPr>
        <w:t xml:space="preserve"> </w:t>
      </w:r>
      <w:r w:rsidRPr="001855BD">
        <w:rPr>
          <w:rFonts w:eastAsia="Times New Roman" w:cs="Times New Roman"/>
          <w:b/>
          <w:bCs/>
          <w:szCs w:val="24"/>
        </w:rPr>
        <w:t xml:space="preserve">30 days after the </w:t>
      </w:r>
      <w:r w:rsidR="00F14AFA">
        <w:rPr>
          <w:rFonts w:eastAsia="Times New Roman" w:cs="Times New Roman"/>
          <w:b/>
          <w:bCs/>
          <w:szCs w:val="24"/>
        </w:rPr>
        <w:t>invoice date via</w:t>
      </w:r>
      <w:r w:rsidRPr="00EF0691">
        <w:rPr>
          <w:rFonts w:eastAsia="Times New Roman" w:cs="Times New Roman"/>
          <w:szCs w:val="24"/>
        </w:rPr>
        <w:t xml:space="preserve"> </w:t>
      </w:r>
      <w:r w:rsidRPr="001855BD">
        <w:rPr>
          <w:rFonts w:eastAsia="Times New Roman" w:cs="Times New Roman"/>
          <w:b/>
          <w:bCs/>
          <w:szCs w:val="24"/>
        </w:rPr>
        <w:t>check.</w:t>
      </w:r>
      <w:r w:rsidRPr="00EF0691">
        <w:rPr>
          <w:rFonts w:eastAsia="Times New Roman" w:cs="Times New Roman"/>
          <w:szCs w:val="24"/>
        </w:rPr>
        <w:t xml:space="preserve"> </w:t>
      </w:r>
    </w:p>
    <w:p w14:paraId="39757C24" w14:textId="77777777"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u w:val="single"/>
        </w:rPr>
        <w:t>Relationship</w:t>
      </w:r>
      <w:r w:rsidRPr="00EF0691">
        <w:rPr>
          <w:rFonts w:eastAsia="Times New Roman" w:cs="Times New Roman"/>
          <w:szCs w:val="24"/>
        </w:rPr>
        <w:t xml:space="preserve"> </w:t>
      </w:r>
    </w:p>
    <w:p w14:paraId="6B2832B7" w14:textId="77777777" w:rsidR="00BF629B" w:rsidRPr="00EF0691"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 xml:space="preserve">This agreement represents the only relationship between </w:t>
      </w:r>
      <w:r w:rsidRPr="001855BD">
        <w:rPr>
          <w:rFonts w:eastAsia="Times New Roman" w:cs="Times New Roman"/>
          <w:szCs w:val="24"/>
        </w:rPr>
        <w:t>Organization</w:t>
      </w:r>
      <w:r w:rsidRPr="00EF0691">
        <w:rPr>
          <w:rFonts w:eastAsia="Times New Roman" w:cs="Times New Roman"/>
          <w:szCs w:val="24"/>
        </w:rPr>
        <w:t xml:space="preserve"> and Sponsor. No other relationship between the two entitie</w:t>
      </w:r>
      <w:r w:rsidRPr="001855BD">
        <w:rPr>
          <w:rFonts w:eastAsia="Times New Roman" w:cs="Times New Roman"/>
          <w:szCs w:val="24"/>
        </w:rPr>
        <w:t>s exists, implied or otherwise.</w:t>
      </w:r>
    </w:p>
    <w:p w14:paraId="002E74D2" w14:textId="77777777" w:rsidR="002B6461" w:rsidRPr="00BF629B" w:rsidRDefault="00BF629B" w:rsidP="00BF629B">
      <w:pPr>
        <w:spacing w:before="100" w:beforeAutospacing="1" w:after="100" w:afterAutospacing="1" w:line="240" w:lineRule="auto"/>
        <w:rPr>
          <w:rFonts w:eastAsia="Times New Roman" w:cs="Times New Roman"/>
          <w:szCs w:val="24"/>
        </w:rPr>
      </w:pPr>
      <w:r w:rsidRPr="00EF0691">
        <w:rPr>
          <w:rFonts w:eastAsia="Times New Roman" w:cs="Times New Roman"/>
          <w:szCs w:val="24"/>
        </w:rPr>
        <w:t>____________________________  </w:t>
      </w:r>
      <w:r>
        <w:rPr>
          <w:rFonts w:eastAsia="Times New Roman" w:cs="Times New Roman"/>
          <w:szCs w:val="24"/>
        </w:rPr>
        <w:t xml:space="preserve">                              </w:t>
      </w:r>
      <w:r w:rsidRPr="00EF0691">
        <w:rPr>
          <w:rFonts w:eastAsia="Times New Roman" w:cs="Times New Roman"/>
          <w:szCs w:val="24"/>
        </w:rPr>
        <w:t>____________________________</w:t>
      </w:r>
      <w:r w:rsidRPr="00EF0691">
        <w:rPr>
          <w:rFonts w:eastAsia="Times New Roman" w:cs="Times New Roman"/>
          <w:szCs w:val="24"/>
        </w:rPr>
        <w:br/>
        <w:t xml:space="preserve">Sponsor Name                                                                   </w:t>
      </w:r>
      <w:proofErr w:type="spellStart"/>
      <w:r w:rsidRPr="00EF0691">
        <w:rPr>
          <w:rFonts w:eastAsia="Times New Roman" w:cs="Times New Roman"/>
          <w:szCs w:val="24"/>
        </w:rPr>
        <w:t>Sponsor</w:t>
      </w:r>
      <w:proofErr w:type="spellEnd"/>
      <w:r w:rsidRPr="00EF0691">
        <w:rPr>
          <w:rFonts w:eastAsia="Times New Roman" w:cs="Times New Roman"/>
          <w:szCs w:val="24"/>
        </w:rPr>
        <w:t xml:space="preserve"> Signature </w:t>
      </w:r>
      <w:r>
        <w:rPr>
          <w:rFonts w:eastAsia="Times New Roman" w:cs="Times New Roman"/>
          <w:szCs w:val="24"/>
        </w:rPr>
        <w:br/>
      </w:r>
      <w:r>
        <w:rPr>
          <w:rFonts w:eastAsia="Times New Roman" w:cs="Times New Roman"/>
          <w:szCs w:val="24"/>
        </w:rPr>
        <w:br/>
      </w:r>
      <w:r w:rsidRPr="00EF0691">
        <w:rPr>
          <w:rFonts w:eastAsia="Times New Roman" w:cs="Times New Roman"/>
          <w:szCs w:val="24"/>
        </w:rPr>
        <w:t>___________________________                                  ____________________________</w:t>
      </w:r>
      <w:r w:rsidRPr="00EF0691">
        <w:rPr>
          <w:rFonts w:eastAsia="Times New Roman" w:cs="Times New Roman"/>
          <w:szCs w:val="24"/>
        </w:rPr>
        <w:br/>
      </w:r>
      <w:r w:rsidRPr="001855BD">
        <w:rPr>
          <w:rFonts w:eastAsia="Times New Roman" w:cs="Times New Roman"/>
          <w:szCs w:val="24"/>
        </w:rPr>
        <w:t>Organization</w:t>
      </w:r>
      <w:r w:rsidRPr="00EF0691">
        <w:rPr>
          <w:rFonts w:eastAsia="Times New Roman" w:cs="Times New Roman"/>
          <w:szCs w:val="24"/>
        </w:rPr>
        <w:t xml:space="preserve"> Representative Name        </w:t>
      </w:r>
      <w:r>
        <w:rPr>
          <w:rFonts w:eastAsia="Times New Roman" w:cs="Times New Roman"/>
          <w:szCs w:val="24"/>
        </w:rPr>
        <w:t>                      </w:t>
      </w:r>
      <w:r w:rsidRPr="001855BD">
        <w:rPr>
          <w:rFonts w:eastAsia="Times New Roman" w:cs="Times New Roman"/>
          <w:szCs w:val="24"/>
        </w:rPr>
        <w:t>Organization</w:t>
      </w:r>
      <w:r w:rsidRPr="00EF0691">
        <w:rPr>
          <w:rFonts w:eastAsia="Times New Roman" w:cs="Times New Roman"/>
          <w:szCs w:val="24"/>
        </w:rPr>
        <w:t xml:space="preserve"> Representative Signature </w:t>
      </w:r>
    </w:p>
    <w:p w14:paraId="114443C8" w14:textId="77777777" w:rsidR="003F0769" w:rsidRPr="00E61BFD" w:rsidRDefault="005018C0" w:rsidP="0077404F">
      <w:pPr>
        <w:pStyle w:val="Heading1"/>
        <w:rPr>
          <w:color w:val="29246A"/>
        </w:rPr>
      </w:pPr>
      <w:bookmarkStart w:id="18" w:name="_Toc488915631"/>
      <w:r w:rsidRPr="00E61BFD">
        <w:rPr>
          <w:color w:val="29246A"/>
        </w:rPr>
        <w:t>For More Information</w:t>
      </w:r>
      <w:bookmarkEnd w:id="18"/>
    </w:p>
    <w:p w14:paraId="02E8F893" w14:textId="77777777" w:rsidR="00BA2893" w:rsidRDefault="00BA2893" w:rsidP="00AB0D2C"/>
    <w:p w14:paraId="3E94C1A0" w14:textId="58588553" w:rsidR="00BA2893" w:rsidRPr="00A223DC" w:rsidRDefault="00E60D78" w:rsidP="00AB0D2C">
      <w:r>
        <w:rPr>
          <w:b/>
        </w:rPr>
        <w:t>General Questions; Volunteers; Online</w:t>
      </w:r>
      <w:r w:rsidR="00B05E05" w:rsidRPr="00B05E05">
        <w:rPr>
          <w:b/>
        </w:rPr>
        <w:t xml:space="preserve"> </w:t>
      </w:r>
      <w:r w:rsidR="00E61BFD">
        <w:rPr>
          <w:b/>
        </w:rPr>
        <w:t>Registration</w:t>
      </w:r>
      <w:r>
        <w:rPr>
          <w:b/>
        </w:rPr>
        <w:t xml:space="preserve"> &amp; Fundraising</w:t>
      </w:r>
      <w:r w:rsidR="00BA2893" w:rsidRPr="00B05E05">
        <w:rPr>
          <w:b/>
        </w:rPr>
        <w:t>:</w:t>
      </w:r>
      <w:r w:rsidR="00B05E05">
        <w:t xml:space="preserve"> </w:t>
      </w:r>
      <w:hyperlink r:id="rId43" w:history="1">
        <w:r w:rsidR="00BD25CE" w:rsidRPr="004966A0">
          <w:rPr>
            <w:rStyle w:val="Hyperlink"/>
          </w:rPr>
          <w:t>sifadmin@jhu.edu</w:t>
        </w:r>
      </w:hyperlink>
    </w:p>
    <w:p w14:paraId="6BD4F930" w14:textId="77777777" w:rsidR="00BA2893" w:rsidRPr="00A223DC" w:rsidRDefault="00BA2893" w:rsidP="00AB0D2C">
      <w:r w:rsidRPr="00B05E05">
        <w:rPr>
          <w:b/>
        </w:rPr>
        <w:t>Sponsorship</w:t>
      </w:r>
      <w:r w:rsidR="00E60D78">
        <w:rPr>
          <w:b/>
        </w:rPr>
        <w:t>s</w:t>
      </w:r>
      <w:r w:rsidRPr="00B05E05">
        <w:rPr>
          <w:b/>
        </w:rPr>
        <w:t>:</w:t>
      </w:r>
      <w:r w:rsidR="00A223DC" w:rsidRPr="00A223DC">
        <w:t xml:space="preserve"> </w:t>
      </w:r>
      <w:r w:rsidR="00B05E05">
        <w:t xml:space="preserve">Rebecca Lange-Thernes at 410-516-6883 or </w:t>
      </w:r>
      <w:hyperlink r:id="rId44" w:history="1">
        <w:r w:rsidR="00B05E05" w:rsidRPr="00D4344A">
          <w:rPr>
            <w:rStyle w:val="Hyperlink"/>
          </w:rPr>
          <w:t>rthernes@jhu.edu</w:t>
        </w:r>
      </w:hyperlink>
      <w:r w:rsidR="00B05E05">
        <w:tab/>
      </w:r>
    </w:p>
    <w:p w14:paraId="6468963B" w14:textId="24AF4DEC" w:rsidR="00BA2893" w:rsidRPr="00A223DC" w:rsidRDefault="00E61BFD" w:rsidP="00AB0D2C">
      <w:r>
        <w:rPr>
          <w:b/>
        </w:rPr>
        <w:t>Corporate Teams</w:t>
      </w:r>
      <w:r w:rsidR="00BA2893" w:rsidRPr="00B05E05">
        <w:rPr>
          <w:b/>
        </w:rPr>
        <w:t>:</w:t>
      </w:r>
      <w:r w:rsidR="00B05E05">
        <w:t xml:space="preserve"> </w:t>
      </w:r>
      <w:r w:rsidR="00BD25CE">
        <w:t>KC Cloyd</w:t>
      </w:r>
      <w:r>
        <w:t xml:space="preserve"> </w:t>
      </w:r>
      <w:r w:rsidR="00BD25CE">
        <w:t xml:space="preserve">(SIF Board of Directors) </w:t>
      </w:r>
      <w:r w:rsidR="00B05E05">
        <w:t xml:space="preserve">at </w:t>
      </w:r>
      <w:r w:rsidRPr="00E61BFD">
        <w:t>410</w:t>
      </w:r>
      <w:r w:rsidR="00BD25CE">
        <w:t>-470-3334</w:t>
      </w:r>
      <w:r w:rsidR="00E60D78">
        <w:t xml:space="preserve"> </w:t>
      </w:r>
      <w:r w:rsidR="00B05E05">
        <w:t xml:space="preserve">or </w:t>
      </w:r>
      <w:hyperlink r:id="rId45" w:history="1">
        <w:r w:rsidR="00BD25CE" w:rsidRPr="004966A0">
          <w:rPr>
            <w:rStyle w:val="Hyperlink"/>
          </w:rPr>
          <w:t>kathryncloyd@gmail.com</w:t>
        </w:r>
      </w:hyperlink>
      <w:r w:rsidR="00BD25CE">
        <w:t xml:space="preserve"> </w:t>
      </w:r>
      <w:r>
        <w:t xml:space="preserve"> </w:t>
      </w:r>
      <w:r w:rsidR="00F14AFA">
        <w:t xml:space="preserve"> </w:t>
      </w:r>
      <w:r w:rsidR="00B05E05">
        <w:t xml:space="preserve"> </w:t>
      </w:r>
    </w:p>
    <w:p w14:paraId="1B582F93" w14:textId="77777777" w:rsidR="00AB0D2C" w:rsidRDefault="00AB0D2C" w:rsidP="00AB0D2C"/>
    <w:p w14:paraId="2ECE9DDF" w14:textId="77777777" w:rsidR="002B6461" w:rsidRDefault="00E47ADA" w:rsidP="00196C31">
      <w:pPr>
        <w:rPr>
          <w:i/>
        </w:rPr>
      </w:pPr>
      <w:r>
        <w:br/>
      </w:r>
    </w:p>
    <w:p w14:paraId="478B38F2" w14:textId="77777777" w:rsidR="002B6461" w:rsidRPr="00AB0D2C" w:rsidRDefault="002B6461" w:rsidP="00AB0D2C"/>
    <w:p w14:paraId="431479F3" w14:textId="77777777" w:rsidR="00AB0D2C" w:rsidRPr="00AB0D2C" w:rsidRDefault="00E60D78" w:rsidP="00AB0D2C">
      <w:r>
        <w:rPr>
          <w:noProof/>
        </w:rPr>
        <w:drawing>
          <wp:anchor distT="0" distB="0" distL="114300" distR="114300" simplePos="0" relativeHeight="251806720" behindDoc="1" locked="0" layoutInCell="1" allowOverlap="1" wp14:anchorId="2149D3DF" wp14:editId="2851CC9B">
            <wp:simplePos x="0" y="0"/>
            <wp:positionH relativeFrom="margin">
              <wp:align>center</wp:align>
            </wp:positionH>
            <wp:positionV relativeFrom="margin">
              <wp:align>bottom</wp:align>
            </wp:positionV>
            <wp:extent cx="2416810" cy="1266825"/>
            <wp:effectExtent l="19050" t="0" r="2540" b="0"/>
            <wp:wrapTight wrapText="bothSides">
              <wp:wrapPolygon edited="0">
                <wp:start x="-170" y="0"/>
                <wp:lineTo x="-170" y="21438"/>
                <wp:lineTo x="21623" y="21438"/>
                <wp:lineTo x="21623" y="0"/>
                <wp:lineTo x="-17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 SIF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6810" cy="1266825"/>
                    </a:xfrm>
                    <a:prstGeom prst="rect">
                      <a:avLst/>
                    </a:prstGeom>
                  </pic:spPr>
                </pic:pic>
              </a:graphicData>
            </a:graphic>
          </wp:anchor>
        </w:drawing>
      </w:r>
    </w:p>
    <w:sectPr w:rsidR="00AB0D2C" w:rsidRPr="00AB0D2C" w:rsidSect="00A4148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0BBC0" w14:textId="77777777" w:rsidR="00B57E78" w:rsidRDefault="00B57E78" w:rsidP="00510ED0">
      <w:pPr>
        <w:spacing w:after="0" w:line="240" w:lineRule="auto"/>
      </w:pPr>
      <w:r>
        <w:separator/>
      </w:r>
    </w:p>
  </w:endnote>
  <w:endnote w:type="continuationSeparator" w:id="0">
    <w:p w14:paraId="647E8B0E" w14:textId="77777777" w:rsidR="00B57E78" w:rsidRDefault="00B57E78" w:rsidP="00510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258120"/>
      <w:docPartObj>
        <w:docPartGallery w:val="Page Numbers (Bottom of Page)"/>
        <w:docPartUnique/>
      </w:docPartObj>
    </w:sdtPr>
    <w:sdtEndPr>
      <w:rPr>
        <w:noProof/>
      </w:rPr>
    </w:sdtEndPr>
    <w:sdtContent>
      <w:p w14:paraId="345E5669" w14:textId="2E4B79C4" w:rsidR="00B57E78" w:rsidRDefault="00B57E78">
        <w:pPr>
          <w:pStyle w:val="Footer"/>
          <w:jc w:val="right"/>
        </w:pPr>
        <w:r>
          <w:fldChar w:fldCharType="begin"/>
        </w:r>
        <w:r>
          <w:instrText xml:space="preserve"> PAGE   \* MERGEFORMAT </w:instrText>
        </w:r>
        <w:r>
          <w:fldChar w:fldCharType="separate"/>
        </w:r>
        <w:r w:rsidR="00207816">
          <w:rPr>
            <w:noProof/>
          </w:rPr>
          <w:t>9</w:t>
        </w:r>
        <w:r>
          <w:rPr>
            <w:noProof/>
          </w:rPr>
          <w:fldChar w:fldCharType="end"/>
        </w:r>
      </w:p>
    </w:sdtContent>
  </w:sdt>
  <w:p w14:paraId="2225D975" w14:textId="77777777" w:rsidR="00B57E78" w:rsidRPr="00F1767B" w:rsidRDefault="00B57E78" w:rsidP="00F1767B">
    <w:pPr>
      <w:pStyle w:val="Footer"/>
      <w:jc w:val="center"/>
      <w:rPr>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069D8" w14:textId="77777777" w:rsidR="00B57E78" w:rsidRDefault="00B57E78" w:rsidP="00510ED0">
      <w:pPr>
        <w:spacing w:after="0" w:line="240" w:lineRule="auto"/>
      </w:pPr>
      <w:r>
        <w:separator/>
      </w:r>
    </w:p>
  </w:footnote>
  <w:footnote w:type="continuationSeparator" w:id="0">
    <w:p w14:paraId="02E81F5C" w14:textId="77777777" w:rsidR="00B57E78" w:rsidRDefault="00B57E78" w:rsidP="00510E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F3C84"/>
    <w:multiLevelType w:val="hybridMultilevel"/>
    <w:tmpl w:val="8ED4C674"/>
    <w:lvl w:ilvl="0" w:tplc="D8AA8994">
      <w:start w:val="5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66F8C"/>
    <w:multiLevelType w:val="hybridMultilevel"/>
    <w:tmpl w:val="21BE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B48FD"/>
    <w:multiLevelType w:val="hybridMultilevel"/>
    <w:tmpl w:val="CFA8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67349"/>
    <w:multiLevelType w:val="hybridMultilevel"/>
    <w:tmpl w:val="611CFBDA"/>
    <w:lvl w:ilvl="0" w:tplc="0296A624">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FC537D"/>
    <w:multiLevelType w:val="hybridMultilevel"/>
    <w:tmpl w:val="34FAB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F1042"/>
    <w:multiLevelType w:val="hybridMultilevel"/>
    <w:tmpl w:val="1B061104"/>
    <w:lvl w:ilvl="0" w:tplc="4CB2CB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3E1EFE"/>
    <w:multiLevelType w:val="hybridMultilevel"/>
    <w:tmpl w:val="4EBE50A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4D0F778C"/>
    <w:multiLevelType w:val="hybridMultilevel"/>
    <w:tmpl w:val="7D849F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A16DE4"/>
    <w:multiLevelType w:val="hybridMultilevel"/>
    <w:tmpl w:val="43E8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401EE8"/>
    <w:multiLevelType w:val="hybridMultilevel"/>
    <w:tmpl w:val="E252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67392"/>
    <w:multiLevelType w:val="multilevel"/>
    <w:tmpl w:val="D568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1A0CAB"/>
    <w:multiLevelType w:val="hybridMultilevel"/>
    <w:tmpl w:val="4112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E314AF"/>
    <w:multiLevelType w:val="hybridMultilevel"/>
    <w:tmpl w:val="5BF8BA66"/>
    <w:lvl w:ilvl="0" w:tplc="5E8EC15C">
      <w:numFmt w:val="bullet"/>
      <w:lvlText w:val="-"/>
      <w:lvlJc w:val="left"/>
      <w:pPr>
        <w:ind w:left="720" w:hanging="360"/>
      </w:pPr>
      <w:rPr>
        <w:rFonts w:ascii="Calibri" w:eastAsiaTheme="minorHAnsi" w:hAnsi="Calibri" w:cstheme="minorBidi" w:hint="default"/>
        <w:b/>
        <w:i/>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0E40B5"/>
    <w:multiLevelType w:val="hybridMultilevel"/>
    <w:tmpl w:val="4390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B00450"/>
    <w:multiLevelType w:val="hybridMultilevel"/>
    <w:tmpl w:val="613A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C807C6"/>
    <w:multiLevelType w:val="hybridMultilevel"/>
    <w:tmpl w:val="E87A1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4B152F"/>
    <w:multiLevelType w:val="hybridMultilevel"/>
    <w:tmpl w:val="B5308A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CC14DE"/>
    <w:multiLevelType w:val="hybridMultilevel"/>
    <w:tmpl w:val="7D8A8F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5"/>
  </w:num>
  <w:num w:numId="4">
    <w:abstractNumId w:val="16"/>
  </w:num>
  <w:num w:numId="5">
    <w:abstractNumId w:val="17"/>
  </w:num>
  <w:num w:numId="6">
    <w:abstractNumId w:val="14"/>
  </w:num>
  <w:num w:numId="7">
    <w:abstractNumId w:val="2"/>
  </w:num>
  <w:num w:numId="8">
    <w:abstractNumId w:val="4"/>
  </w:num>
  <w:num w:numId="9">
    <w:abstractNumId w:val="5"/>
  </w:num>
  <w:num w:numId="10">
    <w:abstractNumId w:val="11"/>
  </w:num>
  <w:num w:numId="11">
    <w:abstractNumId w:val="0"/>
  </w:num>
  <w:num w:numId="12">
    <w:abstractNumId w:val="12"/>
  </w:num>
  <w:num w:numId="13">
    <w:abstractNumId w:val="10"/>
  </w:num>
  <w:num w:numId="14">
    <w:abstractNumId w:val="9"/>
  </w:num>
  <w:num w:numId="15">
    <w:abstractNumId w:val="1"/>
  </w:num>
  <w:num w:numId="16">
    <w:abstractNumId w:val="8"/>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75777">
      <o:colormru v:ext="edit" colors="#f0ebad,#29246a"/>
      <o:colormenu v:ext="edit" fillcolor="#29246a"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ED0"/>
    <w:rsid w:val="000148F1"/>
    <w:rsid w:val="00016F10"/>
    <w:rsid w:val="000266E8"/>
    <w:rsid w:val="000333E5"/>
    <w:rsid w:val="000437C9"/>
    <w:rsid w:val="000616BC"/>
    <w:rsid w:val="00061CE1"/>
    <w:rsid w:val="000837D3"/>
    <w:rsid w:val="00086068"/>
    <w:rsid w:val="00090E27"/>
    <w:rsid w:val="000944E0"/>
    <w:rsid w:val="000A18D3"/>
    <w:rsid w:val="000A6E78"/>
    <w:rsid w:val="000B219B"/>
    <w:rsid w:val="000B44D3"/>
    <w:rsid w:val="000C204B"/>
    <w:rsid w:val="000C5251"/>
    <w:rsid w:val="000E00D9"/>
    <w:rsid w:val="000E6270"/>
    <w:rsid w:val="00107E3E"/>
    <w:rsid w:val="00114BB8"/>
    <w:rsid w:val="00125954"/>
    <w:rsid w:val="00127579"/>
    <w:rsid w:val="00130C84"/>
    <w:rsid w:val="0014045D"/>
    <w:rsid w:val="001421DC"/>
    <w:rsid w:val="001650F4"/>
    <w:rsid w:val="00171BDB"/>
    <w:rsid w:val="0018381E"/>
    <w:rsid w:val="00190E3B"/>
    <w:rsid w:val="00196644"/>
    <w:rsid w:val="00196C31"/>
    <w:rsid w:val="001B577C"/>
    <w:rsid w:val="001C1E1D"/>
    <w:rsid w:val="001C21FB"/>
    <w:rsid w:val="001D2B9D"/>
    <w:rsid w:val="001E7B09"/>
    <w:rsid w:val="001F0754"/>
    <w:rsid w:val="001F3A5E"/>
    <w:rsid w:val="00207816"/>
    <w:rsid w:val="00231C4F"/>
    <w:rsid w:val="00241EEA"/>
    <w:rsid w:val="00250164"/>
    <w:rsid w:val="002517CB"/>
    <w:rsid w:val="00257AA4"/>
    <w:rsid w:val="00267546"/>
    <w:rsid w:val="00270A42"/>
    <w:rsid w:val="002729E8"/>
    <w:rsid w:val="00272C85"/>
    <w:rsid w:val="0027740F"/>
    <w:rsid w:val="002A3236"/>
    <w:rsid w:val="002B6461"/>
    <w:rsid w:val="002C4F7F"/>
    <w:rsid w:val="002D0A83"/>
    <w:rsid w:val="002E49D8"/>
    <w:rsid w:val="00324AEB"/>
    <w:rsid w:val="00334315"/>
    <w:rsid w:val="00353771"/>
    <w:rsid w:val="00363D4D"/>
    <w:rsid w:val="00366AB3"/>
    <w:rsid w:val="00372979"/>
    <w:rsid w:val="00387540"/>
    <w:rsid w:val="00397EF4"/>
    <w:rsid w:val="003A3ABA"/>
    <w:rsid w:val="003D5C85"/>
    <w:rsid w:val="003F0769"/>
    <w:rsid w:val="004024B6"/>
    <w:rsid w:val="00405175"/>
    <w:rsid w:val="0041135B"/>
    <w:rsid w:val="00415413"/>
    <w:rsid w:val="00423F3E"/>
    <w:rsid w:val="00432E01"/>
    <w:rsid w:val="004524DA"/>
    <w:rsid w:val="00470322"/>
    <w:rsid w:val="00473DBE"/>
    <w:rsid w:val="004861C4"/>
    <w:rsid w:val="00490B95"/>
    <w:rsid w:val="00494F75"/>
    <w:rsid w:val="004A1581"/>
    <w:rsid w:val="004B198C"/>
    <w:rsid w:val="004B227C"/>
    <w:rsid w:val="004C1470"/>
    <w:rsid w:val="004E0D3B"/>
    <w:rsid w:val="004E2AC2"/>
    <w:rsid w:val="004F62D1"/>
    <w:rsid w:val="0050094F"/>
    <w:rsid w:val="005018C0"/>
    <w:rsid w:val="005031BA"/>
    <w:rsid w:val="00507A88"/>
    <w:rsid w:val="00510ED0"/>
    <w:rsid w:val="005317A0"/>
    <w:rsid w:val="0053366B"/>
    <w:rsid w:val="00537C7A"/>
    <w:rsid w:val="00545E8E"/>
    <w:rsid w:val="005502D7"/>
    <w:rsid w:val="00560648"/>
    <w:rsid w:val="005A6188"/>
    <w:rsid w:val="005D23D1"/>
    <w:rsid w:val="005E0404"/>
    <w:rsid w:val="005E2656"/>
    <w:rsid w:val="005E63A1"/>
    <w:rsid w:val="005F25D0"/>
    <w:rsid w:val="00607144"/>
    <w:rsid w:val="006239FB"/>
    <w:rsid w:val="00625059"/>
    <w:rsid w:val="00626F12"/>
    <w:rsid w:val="00644932"/>
    <w:rsid w:val="00656F85"/>
    <w:rsid w:val="0067196C"/>
    <w:rsid w:val="00682530"/>
    <w:rsid w:val="00682815"/>
    <w:rsid w:val="006A5247"/>
    <w:rsid w:val="006C0697"/>
    <w:rsid w:val="006C478F"/>
    <w:rsid w:val="006D06F0"/>
    <w:rsid w:val="006E274B"/>
    <w:rsid w:val="006E6B7E"/>
    <w:rsid w:val="006F1E6A"/>
    <w:rsid w:val="006F37CE"/>
    <w:rsid w:val="006F7D5E"/>
    <w:rsid w:val="00706C25"/>
    <w:rsid w:val="00711FA3"/>
    <w:rsid w:val="0073209A"/>
    <w:rsid w:val="00740FF2"/>
    <w:rsid w:val="0077404F"/>
    <w:rsid w:val="007842B7"/>
    <w:rsid w:val="007B5C2C"/>
    <w:rsid w:val="007B64C7"/>
    <w:rsid w:val="007D1570"/>
    <w:rsid w:val="007D4A58"/>
    <w:rsid w:val="007D583F"/>
    <w:rsid w:val="007E6682"/>
    <w:rsid w:val="008018D6"/>
    <w:rsid w:val="008152A9"/>
    <w:rsid w:val="0082457C"/>
    <w:rsid w:val="0084240E"/>
    <w:rsid w:val="00862741"/>
    <w:rsid w:val="008660E1"/>
    <w:rsid w:val="00882A27"/>
    <w:rsid w:val="008A4D5D"/>
    <w:rsid w:val="008B4ADC"/>
    <w:rsid w:val="008C466F"/>
    <w:rsid w:val="008E255A"/>
    <w:rsid w:val="008F0F49"/>
    <w:rsid w:val="008F33E8"/>
    <w:rsid w:val="00904A94"/>
    <w:rsid w:val="009066CF"/>
    <w:rsid w:val="00927E67"/>
    <w:rsid w:val="009541B1"/>
    <w:rsid w:val="0096717A"/>
    <w:rsid w:val="009705BD"/>
    <w:rsid w:val="009B04CF"/>
    <w:rsid w:val="009B15B3"/>
    <w:rsid w:val="009B2F1A"/>
    <w:rsid w:val="009C35A7"/>
    <w:rsid w:val="009C57E6"/>
    <w:rsid w:val="009D099B"/>
    <w:rsid w:val="009E00B1"/>
    <w:rsid w:val="009E5495"/>
    <w:rsid w:val="009E5ACE"/>
    <w:rsid w:val="00A014BD"/>
    <w:rsid w:val="00A036E8"/>
    <w:rsid w:val="00A04F88"/>
    <w:rsid w:val="00A223DC"/>
    <w:rsid w:val="00A37E5C"/>
    <w:rsid w:val="00A411E1"/>
    <w:rsid w:val="00A41488"/>
    <w:rsid w:val="00A4312E"/>
    <w:rsid w:val="00A56949"/>
    <w:rsid w:val="00A61477"/>
    <w:rsid w:val="00A65A11"/>
    <w:rsid w:val="00A75B1B"/>
    <w:rsid w:val="00A847DE"/>
    <w:rsid w:val="00A858EC"/>
    <w:rsid w:val="00A91A07"/>
    <w:rsid w:val="00A93762"/>
    <w:rsid w:val="00AB0D2C"/>
    <w:rsid w:val="00AC7259"/>
    <w:rsid w:val="00AD73CC"/>
    <w:rsid w:val="00AF7510"/>
    <w:rsid w:val="00B05417"/>
    <w:rsid w:val="00B054DE"/>
    <w:rsid w:val="00B05E05"/>
    <w:rsid w:val="00B23B4D"/>
    <w:rsid w:val="00B41346"/>
    <w:rsid w:val="00B462E1"/>
    <w:rsid w:val="00B5618A"/>
    <w:rsid w:val="00B57E78"/>
    <w:rsid w:val="00B66598"/>
    <w:rsid w:val="00B74DE7"/>
    <w:rsid w:val="00BA2893"/>
    <w:rsid w:val="00BA3D5B"/>
    <w:rsid w:val="00BB5CA1"/>
    <w:rsid w:val="00BB6084"/>
    <w:rsid w:val="00BD25CE"/>
    <w:rsid w:val="00BD4325"/>
    <w:rsid w:val="00BD4BE9"/>
    <w:rsid w:val="00BD6D17"/>
    <w:rsid w:val="00BD7D4E"/>
    <w:rsid w:val="00BE327D"/>
    <w:rsid w:val="00BF410E"/>
    <w:rsid w:val="00BF629B"/>
    <w:rsid w:val="00C11B52"/>
    <w:rsid w:val="00C130F2"/>
    <w:rsid w:val="00C20713"/>
    <w:rsid w:val="00C26B13"/>
    <w:rsid w:val="00C34294"/>
    <w:rsid w:val="00C5700B"/>
    <w:rsid w:val="00C65AE6"/>
    <w:rsid w:val="00C70C14"/>
    <w:rsid w:val="00C72EF1"/>
    <w:rsid w:val="00C76E76"/>
    <w:rsid w:val="00C8627F"/>
    <w:rsid w:val="00CA0E68"/>
    <w:rsid w:val="00CC2712"/>
    <w:rsid w:val="00CD6B96"/>
    <w:rsid w:val="00CE0DFF"/>
    <w:rsid w:val="00CE7557"/>
    <w:rsid w:val="00CF7FB4"/>
    <w:rsid w:val="00D228A8"/>
    <w:rsid w:val="00D27DF4"/>
    <w:rsid w:val="00D312A4"/>
    <w:rsid w:val="00D368BF"/>
    <w:rsid w:val="00D42F9A"/>
    <w:rsid w:val="00D43F7F"/>
    <w:rsid w:val="00D474BB"/>
    <w:rsid w:val="00D50DC4"/>
    <w:rsid w:val="00D54A2C"/>
    <w:rsid w:val="00D638C0"/>
    <w:rsid w:val="00D67CF4"/>
    <w:rsid w:val="00D8535C"/>
    <w:rsid w:val="00D87B3A"/>
    <w:rsid w:val="00DA104C"/>
    <w:rsid w:val="00DB59C5"/>
    <w:rsid w:val="00DD4B73"/>
    <w:rsid w:val="00DD55F0"/>
    <w:rsid w:val="00DF07F9"/>
    <w:rsid w:val="00E341C6"/>
    <w:rsid w:val="00E36C4C"/>
    <w:rsid w:val="00E37C68"/>
    <w:rsid w:val="00E42972"/>
    <w:rsid w:val="00E4797E"/>
    <w:rsid w:val="00E47ADA"/>
    <w:rsid w:val="00E512CF"/>
    <w:rsid w:val="00E6097D"/>
    <w:rsid w:val="00E60D78"/>
    <w:rsid w:val="00E61BFD"/>
    <w:rsid w:val="00E729E9"/>
    <w:rsid w:val="00E822D1"/>
    <w:rsid w:val="00E82F94"/>
    <w:rsid w:val="00E96C14"/>
    <w:rsid w:val="00EA380D"/>
    <w:rsid w:val="00EA76B0"/>
    <w:rsid w:val="00ED4FBD"/>
    <w:rsid w:val="00EF1D68"/>
    <w:rsid w:val="00EF4C15"/>
    <w:rsid w:val="00F00577"/>
    <w:rsid w:val="00F14AFA"/>
    <w:rsid w:val="00F14C35"/>
    <w:rsid w:val="00F1767B"/>
    <w:rsid w:val="00F2086B"/>
    <w:rsid w:val="00F632EB"/>
    <w:rsid w:val="00F73144"/>
    <w:rsid w:val="00F73508"/>
    <w:rsid w:val="00F96B8C"/>
    <w:rsid w:val="00FB40CD"/>
    <w:rsid w:val="00FC0FE8"/>
    <w:rsid w:val="00FD7840"/>
    <w:rsid w:val="00FF0616"/>
    <w:rsid w:val="00FF0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colormru v:ext="edit" colors="#f0ebad,#29246a"/>
      <o:colormenu v:ext="edit" fillcolor="#29246a" strokecolor="none"/>
    </o:shapedefaults>
    <o:shapelayout v:ext="edit">
      <o:idmap v:ext="edit" data="1"/>
    </o:shapelayout>
  </w:shapeDefaults>
  <w:decimalSymbol w:val="."/>
  <w:listSeparator w:val=","/>
  <w14:docId w14:val="42C2FEFD"/>
  <w15:docId w15:val="{978B7354-6720-469E-B81E-189F65EE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B7E"/>
  </w:style>
  <w:style w:type="paragraph" w:styleId="Heading1">
    <w:name w:val="heading 1"/>
    <w:basedOn w:val="Normal"/>
    <w:next w:val="Normal"/>
    <w:link w:val="Heading1Char"/>
    <w:uiPriority w:val="9"/>
    <w:qFormat/>
    <w:rsid w:val="0077404F"/>
    <w:pPr>
      <w:keepNext/>
      <w:keepLines/>
      <w:pBdr>
        <w:bottom w:val="single" w:sz="4" w:space="1" w:color="auto"/>
      </w:pBdr>
      <w:spacing w:before="240" w:after="0"/>
      <w:outlineLvl w:val="0"/>
    </w:pPr>
    <w:rPr>
      <w:rFonts w:asciiTheme="majorHAnsi" w:eastAsiaTheme="majorEastAsia" w:hAnsiTheme="majorHAnsi" w:cstheme="majorBidi"/>
      <w:b/>
      <w:color w:val="385623" w:themeColor="accent6" w:themeShade="80"/>
      <w:sz w:val="32"/>
      <w:szCs w:val="32"/>
    </w:rPr>
  </w:style>
  <w:style w:type="paragraph" w:styleId="Heading2">
    <w:name w:val="heading 2"/>
    <w:basedOn w:val="Normal"/>
    <w:next w:val="Normal"/>
    <w:link w:val="Heading2Char"/>
    <w:uiPriority w:val="9"/>
    <w:unhideWhenUsed/>
    <w:qFormat/>
    <w:rsid w:val="0077404F"/>
    <w:pPr>
      <w:keepNext/>
      <w:keepLines/>
      <w:pBdr>
        <w:bottom w:val="single" w:sz="4" w:space="1" w:color="auto"/>
      </w:pBdr>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510E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7404F"/>
    <w:pPr>
      <w:keepNext/>
      <w:keepLines/>
      <w:spacing w:before="40" w:after="0"/>
      <w:outlineLvl w:val="3"/>
    </w:pPr>
    <w:rPr>
      <w:rFonts w:asciiTheme="majorHAnsi" w:eastAsiaTheme="majorEastAsia" w:hAnsiTheme="majorHAnsi" w:cstheme="majorBidi"/>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04F"/>
    <w:rPr>
      <w:rFonts w:asciiTheme="majorHAnsi" w:eastAsiaTheme="majorEastAsia" w:hAnsiTheme="majorHAnsi" w:cstheme="majorBidi"/>
      <w:b/>
      <w:color w:val="385623" w:themeColor="accent6" w:themeShade="80"/>
      <w:sz w:val="32"/>
      <w:szCs w:val="32"/>
    </w:rPr>
  </w:style>
  <w:style w:type="character" w:customStyle="1" w:styleId="Heading2Char">
    <w:name w:val="Heading 2 Char"/>
    <w:basedOn w:val="DefaultParagraphFont"/>
    <w:link w:val="Heading2"/>
    <w:uiPriority w:val="9"/>
    <w:rsid w:val="0077404F"/>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510ED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510E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ED0"/>
  </w:style>
  <w:style w:type="paragraph" w:styleId="Footer">
    <w:name w:val="footer"/>
    <w:basedOn w:val="Normal"/>
    <w:link w:val="FooterChar"/>
    <w:uiPriority w:val="99"/>
    <w:unhideWhenUsed/>
    <w:rsid w:val="00510E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ED0"/>
  </w:style>
  <w:style w:type="character" w:styleId="Hyperlink">
    <w:name w:val="Hyperlink"/>
    <w:basedOn w:val="DefaultParagraphFont"/>
    <w:uiPriority w:val="99"/>
    <w:unhideWhenUsed/>
    <w:rsid w:val="00510ED0"/>
    <w:rPr>
      <w:color w:val="0563C1" w:themeColor="hyperlink"/>
      <w:u w:val="single"/>
    </w:rPr>
  </w:style>
  <w:style w:type="table" w:styleId="TableGrid">
    <w:name w:val="Table Grid"/>
    <w:basedOn w:val="TableNormal"/>
    <w:uiPriority w:val="39"/>
    <w:rsid w:val="005E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6461"/>
    <w:pPr>
      <w:ind w:left="720"/>
      <w:contextualSpacing/>
    </w:pPr>
  </w:style>
  <w:style w:type="paragraph" w:styleId="BalloonText">
    <w:name w:val="Balloon Text"/>
    <w:basedOn w:val="Normal"/>
    <w:link w:val="BalloonTextChar"/>
    <w:uiPriority w:val="99"/>
    <w:semiHidden/>
    <w:unhideWhenUsed/>
    <w:rsid w:val="00862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741"/>
    <w:rPr>
      <w:rFonts w:ascii="Segoe UI" w:hAnsi="Segoe UI" w:cs="Segoe UI"/>
      <w:sz w:val="18"/>
      <w:szCs w:val="18"/>
    </w:rPr>
  </w:style>
  <w:style w:type="paragraph" w:styleId="Title">
    <w:name w:val="Title"/>
    <w:basedOn w:val="Normal"/>
    <w:next w:val="Normal"/>
    <w:link w:val="TitleChar"/>
    <w:uiPriority w:val="10"/>
    <w:qFormat/>
    <w:rsid w:val="008627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274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018C0"/>
    <w:pPr>
      <w:outlineLvl w:val="9"/>
    </w:pPr>
  </w:style>
  <w:style w:type="paragraph" w:styleId="TOC1">
    <w:name w:val="toc 1"/>
    <w:basedOn w:val="Normal"/>
    <w:next w:val="Normal"/>
    <w:autoRedefine/>
    <w:uiPriority w:val="39"/>
    <w:unhideWhenUsed/>
    <w:rsid w:val="005018C0"/>
    <w:pPr>
      <w:spacing w:after="100"/>
    </w:pPr>
  </w:style>
  <w:style w:type="paragraph" w:styleId="TOC2">
    <w:name w:val="toc 2"/>
    <w:basedOn w:val="Normal"/>
    <w:next w:val="Normal"/>
    <w:autoRedefine/>
    <w:uiPriority w:val="39"/>
    <w:unhideWhenUsed/>
    <w:rsid w:val="005018C0"/>
    <w:pPr>
      <w:spacing w:after="100"/>
      <w:ind w:left="220"/>
    </w:pPr>
  </w:style>
  <w:style w:type="paragraph" w:styleId="TOC3">
    <w:name w:val="toc 3"/>
    <w:basedOn w:val="Normal"/>
    <w:next w:val="Normal"/>
    <w:autoRedefine/>
    <w:uiPriority w:val="39"/>
    <w:unhideWhenUsed/>
    <w:rsid w:val="005018C0"/>
    <w:pPr>
      <w:spacing w:after="100"/>
      <w:ind w:left="440"/>
    </w:pPr>
  </w:style>
  <w:style w:type="paragraph" w:styleId="NoSpacing">
    <w:name w:val="No Spacing"/>
    <w:link w:val="NoSpacingChar"/>
    <w:uiPriority w:val="1"/>
    <w:qFormat/>
    <w:rsid w:val="005018C0"/>
    <w:pPr>
      <w:spacing w:after="0" w:line="240" w:lineRule="auto"/>
    </w:pPr>
    <w:rPr>
      <w:rFonts w:eastAsiaTheme="minorEastAsia"/>
    </w:rPr>
  </w:style>
  <w:style w:type="character" w:customStyle="1" w:styleId="NoSpacingChar">
    <w:name w:val="No Spacing Char"/>
    <w:basedOn w:val="DefaultParagraphFont"/>
    <w:link w:val="NoSpacing"/>
    <w:uiPriority w:val="1"/>
    <w:rsid w:val="005018C0"/>
    <w:rPr>
      <w:rFonts w:eastAsiaTheme="minorEastAsia"/>
    </w:rPr>
  </w:style>
  <w:style w:type="character" w:styleId="PlaceholderText">
    <w:name w:val="Placeholder Text"/>
    <w:basedOn w:val="DefaultParagraphFont"/>
    <w:uiPriority w:val="99"/>
    <w:semiHidden/>
    <w:rsid w:val="005018C0"/>
    <w:rPr>
      <w:color w:val="808080"/>
    </w:rPr>
  </w:style>
  <w:style w:type="character" w:styleId="FollowedHyperlink">
    <w:name w:val="FollowedHyperlink"/>
    <w:basedOn w:val="DefaultParagraphFont"/>
    <w:uiPriority w:val="99"/>
    <w:semiHidden/>
    <w:unhideWhenUsed/>
    <w:rsid w:val="00423F3E"/>
    <w:rPr>
      <w:color w:val="954F72" w:themeColor="followedHyperlink"/>
      <w:u w:val="single"/>
    </w:rPr>
  </w:style>
  <w:style w:type="paragraph" w:styleId="Subtitle">
    <w:name w:val="Subtitle"/>
    <w:basedOn w:val="Normal"/>
    <w:next w:val="Normal"/>
    <w:link w:val="SubtitleChar"/>
    <w:uiPriority w:val="11"/>
    <w:qFormat/>
    <w:rsid w:val="00423F3E"/>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423F3E"/>
    <w:rPr>
      <w:rFonts w:eastAsiaTheme="minorEastAsia" w:cs="Times New Roman"/>
      <w:color w:val="5A5A5A" w:themeColor="text1" w:themeTint="A5"/>
      <w:spacing w:val="15"/>
    </w:rPr>
  </w:style>
  <w:style w:type="character" w:customStyle="1" w:styleId="Heading4Char">
    <w:name w:val="Heading 4 Char"/>
    <w:basedOn w:val="DefaultParagraphFont"/>
    <w:link w:val="Heading4"/>
    <w:uiPriority w:val="9"/>
    <w:rsid w:val="0077404F"/>
    <w:rPr>
      <w:rFonts w:asciiTheme="majorHAnsi" w:eastAsiaTheme="majorEastAsia" w:hAnsiTheme="majorHAnsi" w:cstheme="majorBidi"/>
      <w:i/>
      <w:iCs/>
      <w:color w:val="538135" w:themeColor="accent6" w:themeShade="BF"/>
    </w:rPr>
  </w:style>
  <w:style w:type="table" w:customStyle="1" w:styleId="PlainTable51">
    <w:name w:val="Plain Table 51"/>
    <w:basedOn w:val="TableNormal"/>
    <w:uiPriority w:val="45"/>
    <w:rsid w:val="00F208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1">
    <w:name w:val="Grid Table 7 Colorful - Accent 51"/>
    <w:basedOn w:val="TableNormal"/>
    <w:uiPriority w:val="52"/>
    <w:rsid w:val="00F2086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styleId="CommentReference">
    <w:name w:val="annotation reference"/>
    <w:basedOn w:val="DefaultParagraphFont"/>
    <w:uiPriority w:val="99"/>
    <w:semiHidden/>
    <w:unhideWhenUsed/>
    <w:rsid w:val="00E47ADA"/>
    <w:rPr>
      <w:sz w:val="16"/>
      <w:szCs w:val="16"/>
    </w:rPr>
  </w:style>
  <w:style w:type="paragraph" w:styleId="CommentText">
    <w:name w:val="annotation text"/>
    <w:basedOn w:val="Normal"/>
    <w:link w:val="CommentTextChar"/>
    <w:uiPriority w:val="99"/>
    <w:unhideWhenUsed/>
    <w:rsid w:val="00E47ADA"/>
    <w:pPr>
      <w:spacing w:line="240" w:lineRule="auto"/>
    </w:pPr>
    <w:rPr>
      <w:sz w:val="20"/>
      <w:szCs w:val="20"/>
    </w:rPr>
  </w:style>
  <w:style w:type="character" w:customStyle="1" w:styleId="CommentTextChar">
    <w:name w:val="Comment Text Char"/>
    <w:basedOn w:val="DefaultParagraphFont"/>
    <w:link w:val="CommentText"/>
    <w:uiPriority w:val="99"/>
    <w:rsid w:val="00E47ADA"/>
    <w:rPr>
      <w:sz w:val="20"/>
      <w:szCs w:val="20"/>
    </w:rPr>
  </w:style>
  <w:style w:type="paragraph" w:styleId="CommentSubject">
    <w:name w:val="annotation subject"/>
    <w:basedOn w:val="CommentText"/>
    <w:next w:val="CommentText"/>
    <w:link w:val="CommentSubjectChar"/>
    <w:uiPriority w:val="99"/>
    <w:semiHidden/>
    <w:unhideWhenUsed/>
    <w:rsid w:val="00E47ADA"/>
    <w:rPr>
      <w:b/>
      <w:bCs/>
    </w:rPr>
  </w:style>
  <w:style w:type="character" w:customStyle="1" w:styleId="CommentSubjectChar">
    <w:name w:val="Comment Subject Char"/>
    <w:basedOn w:val="CommentTextChar"/>
    <w:link w:val="CommentSubject"/>
    <w:uiPriority w:val="99"/>
    <w:semiHidden/>
    <w:rsid w:val="00E47ADA"/>
    <w:rPr>
      <w:b/>
      <w:bCs/>
      <w:sz w:val="20"/>
      <w:szCs w:val="20"/>
    </w:rPr>
  </w:style>
  <w:style w:type="paragraph" w:styleId="FootnoteText">
    <w:name w:val="footnote text"/>
    <w:basedOn w:val="Normal"/>
    <w:link w:val="FootnoteTextChar"/>
    <w:uiPriority w:val="99"/>
    <w:semiHidden/>
    <w:unhideWhenUsed/>
    <w:rsid w:val="00E47A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7ADA"/>
    <w:rPr>
      <w:sz w:val="20"/>
      <w:szCs w:val="20"/>
    </w:rPr>
  </w:style>
  <w:style w:type="character" w:styleId="FootnoteReference">
    <w:name w:val="footnote reference"/>
    <w:basedOn w:val="DefaultParagraphFont"/>
    <w:uiPriority w:val="99"/>
    <w:semiHidden/>
    <w:unhideWhenUsed/>
    <w:rsid w:val="00E47ADA"/>
    <w:rPr>
      <w:vertAlign w:val="superscript"/>
    </w:rPr>
  </w:style>
  <w:style w:type="table" w:customStyle="1" w:styleId="GridTable7Colorful-Accent11">
    <w:name w:val="Grid Table 7 Colorful - Accent 11"/>
    <w:basedOn w:val="TableNormal"/>
    <w:uiPriority w:val="52"/>
    <w:rsid w:val="00A91A0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PlainTable41">
    <w:name w:val="Plain Table 41"/>
    <w:basedOn w:val="TableNormal"/>
    <w:uiPriority w:val="44"/>
    <w:rsid w:val="007B5C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ate">
    <w:name w:val="Date"/>
    <w:basedOn w:val="Normal"/>
    <w:next w:val="Normal"/>
    <w:link w:val="DateChar"/>
    <w:uiPriority w:val="99"/>
    <w:semiHidden/>
    <w:unhideWhenUsed/>
    <w:rsid w:val="00DA104C"/>
  </w:style>
  <w:style w:type="character" w:customStyle="1" w:styleId="DateChar">
    <w:name w:val="Date Char"/>
    <w:basedOn w:val="DefaultParagraphFont"/>
    <w:link w:val="Date"/>
    <w:uiPriority w:val="99"/>
    <w:semiHidden/>
    <w:rsid w:val="00DA104C"/>
  </w:style>
  <w:style w:type="table" w:customStyle="1" w:styleId="GridTable7Colorful-Accent61">
    <w:name w:val="Grid Table 7 Colorful - Accent 61"/>
    <w:basedOn w:val="TableNormal"/>
    <w:uiPriority w:val="52"/>
    <w:rsid w:val="000E00D9"/>
    <w:pPr>
      <w:spacing w:after="0" w:line="240" w:lineRule="auto"/>
    </w:pPr>
    <w:rPr>
      <w:color w:val="29246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Style1">
    <w:name w:val="Style1"/>
    <w:basedOn w:val="TableNormal"/>
    <w:uiPriority w:val="99"/>
    <w:qFormat/>
    <w:rsid w:val="000E00D9"/>
    <w:pPr>
      <w:spacing w:after="0" w:line="240" w:lineRule="auto"/>
    </w:pPr>
    <w:tblPr/>
  </w:style>
  <w:style w:type="paragraph" w:styleId="NormalWeb">
    <w:name w:val="Normal (Web)"/>
    <w:basedOn w:val="Normal"/>
    <w:uiPriority w:val="99"/>
    <w:semiHidden/>
    <w:unhideWhenUsed/>
    <w:rsid w:val="00711FA3"/>
    <w:rPr>
      <w:rFonts w:ascii="Times New Roman" w:hAnsi="Times New Roman" w:cs="Times New Roman"/>
      <w:sz w:val="24"/>
      <w:szCs w:val="24"/>
    </w:rPr>
  </w:style>
  <w:style w:type="table" w:styleId="MediumGrid3-Accent6">
    <w:name w:val="Medium Grid 3 Accent 6"/>
    <w:basedOn w:val="TableNormal"/>
    <w:uiPriority w:val="69"/>
    <w:rsid w:val="003A3A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55932">
      <w:bodyDiv w:val="1"/>
      <w:marLeft w:val="0"/>
      <w:marRight w:val="0"/>
      <w:marTop w:val="0"/>
      <w:marBottom w:val="0"/>
      <w:divBdr>
        <w:top w:val="none" w:sz="0" w:space="0" w:color="auto"/>
        <w:left w:val="none" w:sz="0" w:space="0" w:color="auto"/>
        <w:bottom w:val="none" w:sz="0" w:space="0" w:color="auto"/>
        <w:right w:val="none" w:sz="0" w:space="0" w:color="auto"/>
      </w:divBdr>
    </w:div>
    <w:div w:id="446658588">
      <w:bodyDiv w:val="1"/>
      <w:marLeft w:val="0"/>
      <w:marRight w:val="0"/>
      <w:marTop w:val="0"/>
      <w:marBottom w:val="0"/>
      <w:divBdr>
        <w:top w:val="none" w:sz="0" w:space="0" w:color="auto"/>
        <w:left w:val="none" w:sz="0" w:space="0" w:color="auto"/>
        <w:bottom w:val="none" w:sz="0" w:space="0" w:color="auto"/>
        <w:right w:val="none" w:sz="0" w:space="0" w:color="auto"/>
      </w:divBdr>
    </w:div>
    <w:div w:id="550724918">
      <w:bodyDiv w:val="1"/>
      <w:marLeft w:val="0"/>
      <w:marRight w:val="0"/>
      <w:marTop w:val="0"/>
      <w:marBottom w:val="0"/>
      <w:divBdr>
        <w:top w:val="none" w:sz="0" w:space="0" w:color="auto"/>
        <w:left w:val="none" w:sz="0" w:space="0" w:color="auto"/>
        <w:bottom w:val="none" w:sz="0" w:space="0" w:color="auto"/>
        <w:right w:val="none" w:sz="0" w:space="0" w:color="auto"/>
      </w:divBdr>
      <w:divsChild>
        <w:div w:id="799805909">
          <w:marLeft w:val="0"/>
          <w:marRight w:val="0"/>
          <w:marTop w:val="0"/>
          <w:marBottom w:val="0"/>
          <w:divBdr>
            <w:top w:val="none" w:sz="0" w:space="0" w:color="auto"/>
            <w:left w:val="none" w:sz="0" w:space="0" w:color="auto"/>
            <w:bottom w:val="none" w:sz="0" w:space="0" w:color="auto"/>
            <w:right w:val="none" w:sz="0" w:space="0" w:color="auto"/>
          </w:divBdr>
        </w:div>
        <w:div w:id="380785108">
          <w:marLeft w:val="0"/>
          <w:marRight w:val="0"/>
          <w:marTop w:val="0"/>
          <w:marBottom w:val="0"/>
          <w:divBdr>
            <w:top w:val="none" w:sz="0" w:space="0" w:color="auto"/>
            <w:left w:val="none" w:sz="0" w:space="0" w:color="auto"/>
            <w:bottom w:val="none" w:sz="0" w:space="0" w:color="auto"/>
            <w:right w:val="none" w:sz="0" w:space="0" w:color="auto"/>
          </w:divBdr>
        </w:div>
        <w:div w:id="1286085505">
          <w:marLeft w:val="0"/>
          <w:marRight w:val="0"/>
          <w:marTop w:val="0"/>
          <w:marBottom w:val="0"/>
          <w:divBdr>
            <w:top w:val="none" w:sz="0" w:space="0" w:color="auto"/>
            <w:left w:val="none" w:sz="0" w:space="0" w:color="auto"/>
            <w:bottom w:val="none" w:sz="0" w:space="0" w:color="auto"/>
            <w:right w:val="none" w:sz="0" w:space="0" w:color="auto"/>
          </w:divBdr>
        </w:div>
        <w:div w:id="797378097">
          <w:marLeft w:val="0"/>
          <w:marRight w:val="0"/>
          <w:marTop w:val="0"/>
          <w:marBottom w:val="0"/>
          <w:divBdr>
            <w:top w:val="none" w:sz="0" w:space="0" w:color="auto"/>
            <w:left w:val="none" w:sz="0" w:space="0" w:color="auto"/>
            <w:bottom w:val="none" w:sz="0" w:space="0" w:color="auto"/>
            <w:right w:val="none" w:sz="0" w:space="0" w:color="auto"/>
          </w:divBdr>
        </w:div>
      </w:divsChild>
    </w:div>
    <w:div w:id="619800698">
      <w:bodyDiv w:val="1"/>
      <w:marLeft w:val="0"/>
      <w:marRight w:val="0"/>
      <w:marTop w:val="0"/>
      <w:marBottom w:val="0"/>
      <w:divBdr>
        <w:top w:val="none" w:sz="0" w:space="0" w:color="auto"/>
        <w:left w:val="none" w:sz="0" w:space="0" w:color="auto"/>
        <w:bottom w:val="none" w:sz="0" w:space="0" w:color="auto"/>
        <w:right w:val="none" w:sz="0" w:space="0" w:color="auto"/>
      </w:divBdr>
    </w:div>
    <w:div w:id="653022077">
      <w:bodyDiv w:val="1"/>
      <w:marLeft w:val="0"/>
      <w:marRight w:val="0"/>
      <w:marTop w:val="0"/>
      <w:marBottom w:val="0"/>
      <w:divBdr>
        <w:top w:val="none" w:sz="0" w:space="0" w:color="auto"/>
        <w:left w:val="none" w:sz="0" w:space="0" w:color="auto"/>
        <w:bottom w:val="none" w:sz="0" w:space="0" w:color="auto"/>
        <w:right w:val="none" w:sz="0" w:space="0" w:color="auto"/>
      </w:divBdr>
    </w:div>
    <w:div w:id="727149085">
      <w:bodyDiv w:val="1"/>
      <w:marLeft w:val="0"/>
      <w:marRight w:val="0"/>
      <w:marTop w:val="0"/>
      <w:marBottom w:val="0"/>
      <w:divBdr>
        <w:top w:val="none" w:sz="0" w:space="0" w:color="auto"/>
        <w:left w:val="none" w:sz="0" w:space="0" w:color="auto"/>
        <w:bottom w:val="none" w:sz="0" w:space="0" w:color="auto"/>
        <w:right w:val="none" w:sz="0" w:space="0" w:color="auto"/>
      </w:divBdr>
    </w:div>
    <w:div w:id="814223888">
      <w:bodyDiv w:val="1"/>
      <w:marLeft w:val="0"/>
      <w:marRight w:val="0"/>
      <w:marTop w:val="0"/>
      <w:marBottom w:val="0"/>
      <w:divBdr>
        <w:top w:val="none" w:sz="0" w:space="0" w:color="auto"/>
        <w:left w:val="none" w:sz="0" w:space="0" w:color="auto"/>
        <w:bottom w:val="none" w:sz="0" w:space="0" w:color="auto"/>
        <w:right w:val="none" w:sz="0" w:space="0" w:color="auto"/>
      </w:divBdr>
    </w:div>
    <w:div w:id="1414932850">
      <w:bodyDiv w:val="1"/>
      <w:marLeft w:val="0"/>
      <w:marRight w:val="0"/>
      <w:marTop w:val="0"/>
      <w:marBottom w:val="0"/>
      <w:divBdr>
        <w:top w:val="none" w:sz="0" w:space="0" w:color="auto"/>
        <w:left w:val="none" w:sz="0" w:space="0" w:color="auto"/>
        <w:bottom w:val="none" w:sz="0" w:space="0" w:color="auto"/>
        <w:right w:val="none" w:sz="0" w:space="0" w:color="auto"/>
      </w:divBdr>
    </w:div>
    <w:div w:id="1757940133">
      <w:bodyDiv w:val="1"/>
      <w:marLeft w:val="0"/>
      <w:marRight w:val="0"/>
      <w:marTop w:val="0"/>
      <w:marBottom w:val="0"/>
      <w:divBdr>
        <w:top w:val="none" w:sz="0" w:space="0" w:color="auto"/>
        <w:left w:val="none" w:sz="0" w:space="0" w:color="auto"/>
        <w:bottom w:val="none" w:sz="0" w:space="0" w:color="auto"/>
        <w:right w:val="none" w:sz="0" w:space="0" w:color="auto"/>
      </w:divBdr>
    </w:div>
    <w:div w:id="1831364898">
      <w:bodyDiv w:val="1"/>
      <w:marLeft w:val="0"/>
      <w:marRight w:val="0"/>
      <w:marTop w:val="0"/>
      <w:marBottom w:val="0"/>
      <w:divBdr>
        <w:top w:val="none" w:sz="0" w:space="0" w:color="auto"/>
        <w:left w:val="none" w:sz="0" w:space="0" w:color="auto"/>
        <w:bottom w:val="none" w:sz="0" w:space="0" w:color="auto"/>
        <w:right w:val="none" w:sz="0" w:space="0" w:color="auto"/>
      </w:divBdr>
      <w:divsChild>
        <w:div w:id="540437834">
          <w:marLeft w:val="0"/>
          <w:marRight w:val="0"/>
          <w:marTop w:val="0"/>
          <w:marBottom w:val="0"/>
          <w:divBdr>
            <w:top w:val="none" w:sz="0" w:space="0" w:color="auto"/>
            <w:left w:val="none" w:sz="0" w:space="0" w:color="auto"/>
            <w:bottom w:val="none" w:sz="0" w:space="0" w:color="auto"/>
            <w:right w:val="none" w:sz="0" w:space="0" w:color="auto"/>
          </w:divBdr>
        </w:div>
        <w:div w:id="1803620770">
          <w:marLeft w:val="0"/>
          <w:marRight w:val="0"/>
          <w:marTop w:val="0"/>
          <w:marBottom w:val="0"/>
          <w:divBdr>
            <w:top w:val="none" w:sz="0" w:space="0" w:color="auto"/>
            <w:left w:val="none" w:sz="0" w:space="0" w:color="auto"/>
            <w:bottom w:val="none" w:sz="0" w:space="0" w:color="auto"/>
            <w:right w:val="none" w:sz="0" w:space="0" w:color="auto"/>
          </w:divBdr>
        </w:div>
        <w:div w:id="338311360">
          <w:marLeft w:val="0"/>
          <w:marRight w:val="0"/>
          <w:marTop w:val="0"/>
          <w:marBottom w:val="0"/>
          <w:divBdr>
            <w:top w:val="none" w:sz="0" w:space="0" w:color="auto"/>
            <w:left w:val="none" w:sz="0" w:space="0" w:color="auto"/>
            <w:bottom w:val="none" w:sz="0" w:space="0" w:color="auto"/>
            <w:right w:val="none" w:sz="0" w:space="0" w:color="auto"/>
          </w:divBdr>
        </w:div>
        <w:div w:id="661735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thebaltimoremarathon.com/" TargetMode="External"/><Relationship Id="rId26" Type="http://schemas.openxmlformats.org/officeDocument/2006/relationships/hyperlink" Target="mailto:sifadmin@jhu.edu" TargetMode="External"/><Relationship Id="rId39" Type="http://schemas.openxmlformats.org/officeDocument/2006/relationships/diagramQuickStyle" Target="diagrams/quickStyle2.xml"/><Relationship Id="rId21" Type="http://schemas.openxmlformats.org/officeDocument/2006/relationships/hyperlink" Target="mailto:sifadmin@jhu.edu" TargetMode="External"/><Relationship Id="rId34" Type="http://schemas.openxmlformats.org/officeDocument/2006/relationships/diagramColors" Target="diagrams/colors1.xml"/><Relationship Id="rId42" Type="http://schemas.openxmlformats.org/officeDocument/2006/relationships/image" Target="media/image8.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http://www.crowdrise.com/TeamSIF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rowdrise.com/TeamSIF17" TargetMode="External"/><Relationship Id="rId32" Type="http://schemas.openxmlformats.org/officeDocument/2006/relationships/diagramLayout" Target="diagrams/layout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hyperlink" Target="mailto:kathryncloyd@gmail.co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sifadmin@jhu.edu" TargetMode="External"/><Relationship Id="rId28" Type="http://schemas.openxmlformats.org/officeDocument/2006/relationships/hyperlink" Target="mailto:sifadmin@jhu.edu"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crowdrise.com/TeamSIF17" TargetMode="External"/><Relationship Id="rId31" Type="http://schemas.openxmlformats.org/officeDocument/2006/relationships/diagramData" Target="diagrams/data1.xml"/><Relationship Id="rId44" Type="http://schemas.openxmlformats.org/officeDocument/2006/relationships/hyperlink" Target="mailto:rthernes@jhu.ed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ifonline.org/current-schools/" TargetMode="External"/><Relationship Id="rId22" Type="http://schemas.openxmlformats.org/officeDocument/2006/relationships/image" Target="media/image7.jpeg"/><Relationship Id="rId27" Type="http://schemas.openxmlformats.org/officeDocument/2006/relationships/hyperlink" Target="http://www.crowdrise.com/teamvirtual-sif" TargetMode="External"/><Relationship Id="rId30" Type="http://schemas.openxmlformats.org/officeDocument/2006/relationships/hyperlink" Target="http://www.facebook.com/StocksintheFuture" TargetMode="External"/><Relationship Id="rId35" Type="http://schemas.microsoft.com/office/2007/relationships/diagramDrawing" Target="diagrams/drawing1.xml"/><Relationship Id="rId43" Type="http://schemas.openxmlformats.org/officeDocument/2006/relationships/hyperlink" Target="mailto:sifadmin@jhu.edu"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file:///C:\Users\jmckear1\AppData\Local\Microsoft\Windows\Temporary%20Internet%20Files\Content.Outlook\BM9WP0W3\www.SIFonline.org" TargetMode="External"/><Relationship Id="rId25" Type="http://schemas.openxmlformats.org/officeDocument/2006/relationships/hyperlink" Target="mailto:sifadmin@jhu.edu" TargetMode="External"/><Relationship Id="rId33" Type="http://schemas.openxmlformats.org/officeDocument/2006/relationships/diagramQuickStyle" Target="diagrams/quickStyle1.xml"/><Relationship Id="rId38" Type="http://schemas.openxmlformats.org/officeDocument/2006/relationships/diagramLayout" Target="diagrams/layout2.xml"/><Relationship Id="rId46" Type="http://schemas.openxmlformats.org/officeDocument/2006/relationships/fontTable" Target="fontTable.xml"/><Relationship Id="rId20" Type="http://schemas.openxmlformats.org/officeDocument/2006/relationships/hyperlink" Target="https://www.crowdrise.com/TeamSIF17" TargetMode="External"/><Relationship Id="rId41"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7E15A7-CC4C-4EFD-8A2B-85264BE55B17}" type="doc">
      <dgm:prSet loTypeId="urn:microsoft.com/office/officeart/2005/8/layout/pyramid3" loCatId="pyramid" qsTypeId="urn:microsoft.com/office/officeart/2005/8/quickstyle/simple1" qsCatId="simple" csTypeId="urn:microsoft.com/office/officeart/2005/8/colors/colorful3" csCatId="colorful" phldr="1"/>
      <dgm:spPr/>
    </dgm:pt>
    <dgm:pt modelId="{94990D46-7315-4189-98B6-314F2C84E023}">
      <dgm:prSet phldrT="[Text]" custT="1"/>
      <dgm:spPr/>
      <dgm:t>
        <a:bodyPr/>
        <a:lstStyle/>
        <a:p>
          <a:r>
            <a:rPr lang="en-US" sz="4000" b="1">
              <a:latin typeface="Century Gothic" panose="020B0502020202020204" pitchFamily="34" charset="0"/>
            </a:rPr>
            <a:t>Presenting Level</a:t>
          </a:r>
        </a:p>
      </dgm:t>
    </dgm:pt>
    <dgm:pt modelId="{E3A09372-3317-467F-8359-6EEDA6FC5DF2}" type="parTrans" cxnId="{5F747027-DB04-4C7E-87CA-AD174D7C24A8}">
      <dgm:prSet/>
      <dgm:spPr/>
      <dgm:t>
        <a:bodyPr/>
        <a:lstStyle/>
        <a:p>
          <a:endParaRPr lang="en-US">
            <a:latin typeface="Century Gothic" panose="020B0502020202020204" pitchFamily="34" charset="0"/>
          </a:endParaRPr>
        </a:p>
      </dgm:t>
    </dgm:pt>
    <dgm:pt modelId="{A9B8388B-87EC-48C7-8AE1-56E8F2D972DC}" type="sibTrans" cxnId="{5F747027-DB04-4C7E-87CA-AD174D7C24A8}">
      <dgm:prSet/>
      <dgm:spPr/>
      <dgm:t>
        <a:bodyPr/>
        <a:lstStyle/>
        <a:p>
          <a:endParaRPr lang="en-US">
            <a:latin typeface="Century Gothic" panose="020B0502020202020204" pitchFamily="34" charset="0"/>
          </a:endParaRPr>
        </a:p>
      </dgm:t>
    </dgm:pt>
    <dgm:pt modelId="{6B174441-1A71-4FDE-B899-050BDC03B811}">
      <dgm:prSet phldrT="[Text]" custT="1"/>
      <dgm:spPr/>
      <dgm:t>
        <a:bodyPr/>
        <a:lstStyle/>
        <a:p>
          <a:r>
            <a:rPr lang="en-US" sz="3600" b="1">
              <a:latin typeface="Century Gothic" panose="020B0502020202020204" pitchFamily="34" charset="0"/>
            </a:rPr>
            <a:t>Gold Level</a:t>
          </a:r>
        </a:p>
      </dgm:t>
    </dgm:pt>
    <dgm:pt modelId="{EB69A2D2-AA04-4B53-BDCD-BC14450FBA46}" type="parTrans" cxnId="{15778CE3-FFDA-4681-87D2-4F8BD10D42DF}">
      <dgm:prSet/>
      <dgm:spPr/>
      <dgm:t>
        <a:bodyPr/>
        <a:lstStyle/>
        <a:p>
          <a:endParaRPr lang="en-US">
            <a:latin typeface="Century Gothic" panose="020B0502020202020204" pitchFamily="34" charset="0"/>
          </a:endParaRPr>
        </a:p>
      </dgm:t>
    </dgm:pt>
    <dgm:pt modelId="{9CD0254F-DD58-461F-ACF0-2E1398CEC73E}" type="sibTrans" cxnId="{15778CE3-FFDA-4681-87D2-4F8BD10D42DF}">
      <dgm:prSet/>
      <dgm:spPr/>
      <dgm:t>
        <a:bodyPr/>
        <a:lstStyle/>
        <a:p>
          <a:endParaRPr lang="en-US">
            <a:latin typeface="Century Gothic" panose="020B0502020202020204" pitchFamily="34" charset="0"/>
          </a:endParaRPr>
        </a:p>
      </dgm:t>
    </dgm:pt>
    <dgm:pt modelId="{745A253B-7451-4AD4-8D9F-584BE2F892F8}">
      <dgm:prSet phldrT="[Text]" custT="1"/>
      <dgm:spPr/>
      <dgm:t>
        <a:bodyPr/>
        <a:lstStyle/>
        <a:p>
          <a:r>
            <a:rPr lang="en-US" sz="2400" b="1">
              <a:latin typeface="Century Gothic" panose="020B0502020202020204" pitchFamily="34" charset="0"/>
            </a:rPr>
            <a:t>Bronze Level</a:t>
          </a:r>
        </a:p>
      </dgm:t>
    </dgm:pt>
    <dgm:pt modelId="{4BFAC94E-C044-43E6-887C-918D13C4017E}" type="parTrans" cxnId="{CA8AEF03-7F33-49C6-B892-856E013841DC}">
      <dgm:prSet/>
      <dgm:spPr/>
      <dgm:t>
        <a:bodyPr/>
        <a:lstStyle/>
        <a:p>
          <a:endParaRPr lang="en-US">
            <a:latin typeface="Century Gothic" panose="020B0502020202020204" pitchFamily="34" charset="0"/>
          </a:endParaRPr>
        </a:p>
      </dgm:t>
    </dgm:pt>
    <dgm:pt modelId="{F3874911-6E2D-496D-B507-9DA12446B363}" type="sibTrans" cxnId="{CA8AEF03-7F33-49C6-B892-856E013841DC}">
      <dgm:prSet/>
      <dgm:spPr/>
      <dgm:t>
        <a:bodyPr/>
        <a:lstStyle/>
        <a:p>
          <a:endParaRPr lang="en-US">
            <a:latin typeface="Century Gothic" panose="020B0502020202020204" pitchFamily="34" charset="0"/>
          </a:endParaRPr>
        </a:p>
      </dgm:t>
    </dgm:pt>
    <dgm:pt modelId="{5F103D0E-9992-4A01-9D02-4C3C29F312AF}">
      <dgm:prSet phldrT="[Text]" custT="1"/>
      <dgm:spPr/>
      <dgm:t>
        <a:bodyPr/>
        <a:lstStyle/>
        <a:p>
          <a:r>
            <a:rPr lang="en-US" sz="1700">
              <a:latin typeface="Century Gothic" panose="020B0502020202020204" pitchFamily="34" charset="0"/>
            </a:rPr>
            <a:t>Logo on t-shirt</a:t>
          </a:r>
        </a:p>
      </dgm:t>
    </dgm:pt>
    <dgm:pt modelId="{519E4DCA-49FF-4D5F-9E2D-37C1B820A104}" type="parTrans" cxnId="{2622808E-E0B4-4AC6-A41F-CCACA3FE3DED}">
      <dgm:prSet/>
      <dgm:spPr/>
      <dgm:t>
        <a:bodyPr/>
        <a:lstStyle/>
        <a:p>
          <a:endParaRPr lang="en-US">
            <a:latin typeface="Century Gothic" panose="020B0502020202020204" pitchFamily="34" charset="0"/>
          </a:endParaRPr>
        </a:p>
      </dgm:t>
    </dgm:pt>
    <dgm:pt modelId="{900FF056-7229-40CB-9CE6-D7E553F11AAB}" type="sibTrans" cxnId="{2622808E-E0B4-4AC6-A41F-CCACA3FE3DED}">
      <dgm:prSet/>
      <dgm:spPr/>
      <dgm:t>
        <a:bodyPr/>
        <a:lstStyle/>
        <a:p>
          <a:endParaRPr lang="en-US">
            <a:latin typeface="Century Gothic" panose="020B0502020202020204" pitchFamily="34" charset="0"/>
          </a:endParaRPr>
        </a:p>
      </dgm:t>
    </dgm:pt>
    <dgm:pt modelId="{25368AAE-1498-4EB2-BA92-8C8A1DF89C3F}">
      <dgm:prSet phldrT="[Text]" custT="1"/>
      <dgm:spPr/>
      <dgm:t>
        <a:bodyPr/>
        <a:lstStyle/>
        <a:p>
          <a:r>
            <a:rPr lang="en-US" sz="1700">
              <a:latin typeface="Century Gothic" panose="020B0502020202020204" pitchFamily="34" charset="0"/>
            </a:rPr>
            <a:t>Links on SIF site and Team SIF webpage</a:t>
          </a:r>
        </a:p>
      </dgm:t>
    </dgm:pt>
    <dgm:pt modelId="{1EFD6A49-907C-4F09-8B5E-2F032D2CFC54}" type="parTrans" cxnId="{8B05BBD8-866A-4DE1-8C6C-171D1BD71485}">
      <dgm:prSet/>
      <dgm:spPr/>
      <dgm:t>
        <a:bodyPr/>
        <a:lstStyle/>
        <a:p>
          <a:endParaRPr lang="en-US">
            <a:latin typeface="Century Gothic" panose="020B0502020202020204" pitchFamily="34" charset="0"/>
          </a:endParaRPr>
        </a:p>
      </dgm:t>
    </dgm:pt>
    <dgm:pt modelId="{B0F4FBC1-578C-4823-839D-D5563992389B}" type="sibTrans" cxnId="{8B05BBD8-866A-4DE1-8C6C-171D1BD71485}">
      <dgm:prSet/>
      <dgm:spPr/>
      <dgm:t>
        <a:bodyPr/>
        <a:lstStyle/>
        <a:p>
          <a:endParaRPr lang="en-US">
            <a:latin typeface="Century Gothic" panose="020B0502020202020204" pitchFamily="34" charset="0"/>
          </a:endParaRPr>
        </a:p>
      </dgm:t>
    </dgm:pt>
    <dgm:pt modelId="{62F64899-FA76-42FA-A912-68BAEEB9EA9E}">
      <dgm:prSet phldrT="[Text]" custT="1"/>
      <dgm:spPr/>
      <dgm:t>
        <a:bodyPr/>
        <a:lstStyle/>
        <a:p>
          <a:r>
            <a:rPr lang="en-US" sz="1700">
              <a:latin typeface="Century Gothic" panose="020B0502020202020204" pitchFamily="34" charset="0"/>
            </a:rPr>
            <a:t>Recognition in SIF newsletter &amp; e-newsletter</a:t>
          </a:r>
        </a:p>
      </dgm:t>
    </dgm:pt>
    <dgm:pt modelId="{7B93372B-8C52-42D6-A39C-B85002D92FDC}" type="parTrans" cxnId="{F0B97933-E818-4F23-AB79-A36BAECD6C00}">
      <dgm:prSet/>
      <dgm:spPr/>
      <dgm:t>
        <a:bodyPr/>
        <a:lstStyle/>
        <a:p>
          <a:endParaRPr lang="en-US">
            <a:latin typeface="Century Gothic" panose="020B0502020202020204" pitchFamily="34" charset="0"/>
          </a:endParaRPr>
        </a:p>
      </dgm:t>
    </dgm:pt>
    <dgm:pt modelId="{BB6AB3D6-774D-4CFA-8292-DC125A7610C3}" type="sibTrans" cxnId="{F0B97933-E818-4F23-AB79-A36BAECD6C00}">
      <dgm:prSet/>
      <dgm:spPr/>
      <dgm:t>
        <a:bodyPr/>
        <a:lstStyle/>
        <a:p>
          <a:endParaRPr lang="en-US">
            <a:latin typeface="Century Gothic" panose="020B0502020202020204" pitchFamily="34" charset="0"/>
          </a:endParaRPr>
        </a:p>
      </dgm:t>
    </dgm:pt>
    <dgm:pt modelId="{073A5893-A05F-4E1F-95DE-575708F0484E}">
      <dgm:prSet phldrT="[Text]" custT="1"/>
      <dgm:spPr/>
      <dgm:t>
        <a:bodyPr/>
        <a:lstStyle/>
        <a:p>
          <a:r>
            <a:rPr lang="en-US" sz="1700">
              <a:latin typeface="Century Gothic" panose="020B0502020202020204" pitchFamily="34" charset="0"/>
            </a:rPr>
            <a:t>All Bronze Level benefits, plus:</a:t>
          </a:r>
        </a:p>
      </dgm:t>
    </dgm:pt>
    <dgm:pt modelId="{42E6A831-C042-41D5-B612-A35CED67F123}" type="parTrans" cxnId="{BDB866ED-506C-4FD8-B9F2-90964BD287E8}">
      <dgm:prSet/>
      <dgm:spPr/>
      <dgm:t>
        <a:bodyPr/>
        <a:lstStyle/>
        <a:p>
          <a:endParaRPr lang="en-US">
            <a:latin typeface="Century Gothic" panose="020B0502020202020204" pitchFamily="34" charset="0"/>
          </a:endParaRPr>
        </a:p>
      </dgm:t>
    </dgm:pt>
    <dgm:pt modelId="{D539FDBB-9A4A-4999-AB22-7B9528FECB94}" type="sibTrans" cxnId="{BDB866ED-506C-4FD8-B9F2-90964BD287E8}">
      <dgm:prSet/>
      <dgm:spPr/>
      <dgm:t>
        <a:bodyPr/>
        <a:lstStyle/>
        <a:p>
          <a:endParaRPr lang="en-US">
            <a:latin typeface="Century Gothic" panose="020B0502020202020204" pitchFamily="34" charset="0"/>
          </a:endParaRPr>
        </a:p>
      </dgm:t>
    </dgm:pt>
    <dgm:pt modelId="{DF86B992-F614-4E50-B29D-B106A3EF8DBF}">
      <dgm:prSet phldrT="[Text]" custT="1"/>
      <dgm:spPr/>
      <dgm:t>
        <a:bodyPr/>
        <a:lstStyle/>
        <a:p>
          <a:r>
            <a:rPr lang="en-US" sz="1700">
              <a:latin typeface="Century Gothic" panose="020B0502020202020204" pitchFamily="34" charset="0"/>
            </a:rPr>
            <a:t>Recognition on team banner</a:t>
          </a:r>
        </a:p>
      </dgm:t>
    </dgm:pt>
    <dgm:pt modelId="{4F3F5141-B73B-426F-9061-104C1DEDEEC8}" type="parTrans" cxnId="{635FBAD7-26EE-4798-B75B-9F823EA5574B}">
      <dgm:prSet/>
      <dgm:spPr/>
      <dgm:t>
        <a:bodyPr/>
        <a:lstStyle/>
        <a:p>
          <a:endParaRPr lang="en-US">
            <a:latin typeface="Century Gothic" panose="020B0502020202020204" pitchFamily="34" charset="0"/>
          </a:endParaRPr>
        </a:p>
      </dgm:t>
    </dgm:pt>
    <dgm:pt modelId="{77A127CE-D242-4CC9-A298-54ED26725BC3}" type="sibTrans" cxnId="{635FBAD7-26EE-4798-B75B-9F823EA5574B}">
      <dgm:prSet/>
      <dgm:spPr/>
      <dgm:t>
        <a:bodyPr/>
        <a:lstStyle/>
        <a:p>
          <a:endParaRPr lang="en-US">
            <a:latin typeface="Century Gothic" panose="020B0502020202020204" pitchFamily="34" charset="0"/>
          </a:endParaRPr>
        </a:p>
      </dgm:t>
    </dgm:pt>
    <dgm:pt modelId="{FD3FD83B-C740-4D10-8854-DF0B8E8C6CA3}">
      <dgm:prSet phldrT="[Text]" custT="1"/>
      <dgm:spPr/>
      <dgm:t>
        <a:bodyPr/>
        <a:lstStyle/>
        <a:p>
          <a:r>
            <a:rPr lang="en-US" sz="1700">
              <a:latin typeface="Century Gothic" panose="020B0502020202020204" pitchFamily="34" charset="0"/>
            </a:rPr>
            <a:t>Pre-race social media mention</a:t>
          </a:r>
        </a:p>
      </dgm:t>
    </dgm:pt>
    <dgm:pt modelId="{6B2EBA49-8886-4DE2-BDFD-45D5905B50A1}" type="parTrans" cxnId="{FFD994F6-EFAD-44A8-9D87-5CB0AF9B7DE8}">
      <dgm:prSet/>
      <dgm:spPr/>
      <dgm:t>
        <a:bodyPr/>
        <a:lstStyle/>
        <a:p>
          <a:endParaRPr lang="en-US">
            <a:latin typeface="Century Gothic" panose="020B0502020202020204" pitchFamily="34" charset="0"/>
          </a:endParaRPr>
        </a:p>
      </dgm:t>
    </dgm:pt>
    <dgm:pt modelId="{620FB53D-5839-4D09-A400-28C51CBA105C}" type="sibTrans" cxnId="{FFD994F6-EFAD-44A8-9D87-5CB0AF9B7DE8}">
      <dgm:prSet/>
      <dgm:spPr/>
      <dgm:t>
        <a:bodyPr/>
        <a:lstStyle/>
        <a:p>
          <a:endParaRPr lang="en-US">
            <a:latin typeface="Century Gothic" panose="020B0502020202020204" pitchFamily="34" charset="0"/>
          </a:endParaRPr>
        </a:p>
      </dgm:t>
    </dgm:pt>
    <dgm:pt modelId="{2A4FB508-E53C-4982-B155-E17F06D1232C}">
      <dgm:prSet phldrT="[Text]"/>
      <dgm:spPr/>
      <dgm:t>
        <a:bodyPr/>
        <a:lstStyle/>
        <a:p>
          <a:r>
            <a:rPr lang="en-US">
              <a:latin typeface="Century Gothic" panose="020B0502020202020204" pitchFamily="34" charset="0"/>
            </a:rPr>
            <a:t>All Gold Level benefits, plus:</a:t>
          </a:r>
        </a:p>
      </dgm:t>
    </dgm:pt>
    <dgm:pt modelId="{0B7D5FA3-B238-4A5A-8DA1-151DC5EFEC97}" type="parTrans" cxnId="{4846272E-FC18-49F7-A9D0-7AD8B286164C}">
      <dgm:prSet/>
      <dgm:spPr/>
      <dgm:t>
        <a:bodyPr/>
        <a:lstStyle/>
        <a:p>
          <a:endParaRPr lang="en-US">
            <a:latin typeface="Century Gothic" panose="020B0502020202020204" pitchFamily="34" charset="0"/>
          </a:endParaRPr>
        </a:p>
      </dgm:t>
    </dgm:pt>
    <dgm:pt modelId="{9EC83B78-8BF7-4974-BB53-090A795E7F67}" type="sibTrans" cxnId="{4846272E-FC18-49F7-A9D0-7AD8B286164C}">
      <dgm:prSet/>
      <dgm:spPr/>
      <dgm:t>
        <a:bodyPr/>
        <a:lstStyle/>
        <a:p>
          <a:endParaRPr lang="en-US">
            <a:latin typeface="Century Gothic" panose="020B0502020202020204" pitchFamily="34" charset="0"/>
          </a:endParaRPr>
        </a:p>
      </dgm:t>
    </dgm:pt>
    <dgm:pt modelId="{532C900A-A1C4-4E6B-A6FC-7F467582EE60}">
      <dgm:prSet phldrT="[Text]"/>
      <dgm:spPr/>
      <dgm:t>
        <a:bodyPr/>
        <a:lstStyle/>
        <a:p>
          <a:r>
            <a:rPr lang="en-US">
              <a:latin typeface="Century Gothic" panose="020B0502020202020204" pitchFamily="34" charset="0"/>
            </a:rPr>
            <a:t>Logo on press release</a:t>
          </a:r>
        </a:p>
      </dgm:t>
    </dgm:pt>
    <dgm:pt modelId="{2782C31F-1B6D-4BE6-B288-AFE606F66066}" type="parTrans" cxnId="{93E18FD5-0C59-4A82-9AB0-81985E02B5A5}">
      <dgm:prSet/>
      <dgm:spPr/>
      <dgm:t>
        <a:bodyPr/>
        <a:lstStyle/>
        <a:p>
          <a:endParaRPr lang="en-US">
            <a:latin typeface="Century Gothic" panose="020B0502020202020204" pitchFamily="34" charset="0"/>
          </a:endParaRPr>
        </a:p>
      </dgm:t>
    </dgm:pt>
    <dgm:pt modelId="{85811114-E0FC-41CE-9D87-E99D9569F420}" type="sibTrans" cxnId="{93E18FD5-0C59-4A82-9AB0-81985E02B5A5}">
      <dgm:prSet/>
      <dgm:spPr/>
      <dgm:t>
        <a:bodyPr/>
        <a:lstStyle/>
        <a:p>
          <a:endParaRPr lang="en-US">
            <a:latin typeface="Century Gothic" panose="020B0502020202020204" pitchFamily="34" charset="0"/>
          </a:endParaRPr>
        </a:p>
      </dgm:t>
    </dgm:pt>
    <dgm:pt modelId="{1240237F-4379-4C67-9281-4BDB5A007A9B}">
      <dgm:prSet phldrT="[Text]"/>
      <dgm:spPr/>
      <dgm:t>
        <a:bodyPr/>
        <a:lstStyle/>
        <a:p>
          <a:r>
            <a:rPr lang="en-US">
              <a:latin typeface="Century Gothic" panose="020B0502020202020204" pitchFamily="34" charset="0"/>
            </a:rPr>
            <a:t>Additional social media mentions</a:t>
          </a:r>
        </a:p>
      </dgm:t>
    </dgm:pt>
    <dgm:pt modelId="{C430E6C9-3E46-45BE-A5AC-A0D9226E4D87}" type="parTrans" cxnId="{7C9C85BE-A78C-465E-8095-9F66305AB783}">
      <dgm:prSet/>
      <dgm:spPr/>
      <dgm:t>
        <a:bodyPr/>
        <a:lstStyle/>
        <a:p>
          <a:endParaRPr lang="en-US">
            <a:latin typeface="Century Gothic" panose="020B0502020202020204" pitchFamily="34" charset="0"/>
          </a:endParaRPr>
        </a:p>
      </dgm:t>
    </dgm:pt>
    <dgm:pt modelId="{89788224-7CE8-40AF-BEC1-A00EF7B8B750}" type="sibTrans" cxnId="{7C9C85BE-A78C-465E-8095-9F66305AB783}">
      <dgm:prSet/>
      <dgm:spPr/>
      <dgm:t>
        <a:bodyPr/>
        <a:lstStyle/>
        <a:p>
          <a:endParaRPr lang="en-US">
            <a:latin typeface="Century Gothic" panose="020B0502020202020204" pitchFamily="34" charset="0"/>
          </a:endParaRPr>
        </a:p>
      </dgm:t>
    </dgm:pt>
    <dgm:pt modelId="{1A1C778F-7D57-4821-BC38-7E6F432F0677}">
      <dgm:prSet phldrT="[Text]" custT="1"/>
      <dgm:spPr/>
      <dgm:t>
        <a:bodyPr/>
        <a:lstStyle/>
        <a:p>
          <a:endParaRPr lang="en-US" sz="2000">
            <a:latin typeface="Century Gothic" panose="020B0502020202020204" pitchFamily="34" charset="0"/>
          </a:endParaRPr>
        </a:p>
      </dgm:t>
    </dgm:pt>
    <dgm:pt modelId="{0BDD7A68-0476-48CB-A9C1-E71E01EFEB52}" type="parTrans" cxnId="{AA9B7B66-34D4-49F4-A279-94CD4865D822}">
      <dgm:prSet/>
      <dgm:spPr/>
      <dgm:t>
        <a:bodyPr/>
        <a:lstStyle/>
        <a:p>
          <a:endParaRPr lang="en-US">
            <a:latin typeface="Century Gothic" panose="020B0502020202020204" pitchFamily="34" charset="0"/>
          </a:endParaRPr>
        </a:p>
      </dgm:t>
    </dgm:pt>
    <dgm:pt modelId="{5AF936B1-96D6-4807-A26B-67D443C18DE1}" type="sibTrans" cxnId="{AA9B7B66-34D4-49F4-A279-94CD4865D822}">
      <dgm:prSet/>
      <dgm:spPr/>
      <dgm:t>
        <a:bodyPr/>
        <a:lstStyle/>
        <a:p>
          <a:endParaRPr lang="en-US">
            <a:latin typeface="Century Gothic" panose="020B0502020202020204" pitchFamily="34" charset="0"/>
          </a:endParaRPr>
        </a:p>
      </dgm:t>
    </dgm:pt>
    <dgm:pt modelId="{824DC73B-1D11-4E68-B9DA-B1081CA71602}">
      <dgm:prSet phldrT="[Text]" custT="1"/>
      <dgm:spPr/>
      <dgm:t>
        <a:bodyPr/>
        <a:lstStyle/>
        <a:p>
          <a:endParaRPr lang="en-US" sz="2000">
            <a:latin typeface="Century Gothic" panose="020B0502020202020204" pitchFamily="34" charset="0"/>
          </a:endParaRPr>
        </a:p>
      </dgm:t>
    </dgm:pt>
    <dgm:pt modelId="{E9F317D6-A68C-4FC6-AA5D-AEFB0FCABA04}" type="parTrans" cxnId="{DA5A6976-DE88-4DAB-9977-11D460187785}">
      <dgm:prSet/>
      <dgm:spPr/>
      <dgm:t>
        <a:bodyPr/>
        <a:lstStyle/>
        <a:p>
          <a:endParaRPr lang="en-US">
            <a:latin typeface="Century Gothic" panose="020B0502020202020204" pitchFamily="34" charset="0"/>
          </a:endParaRPr>
        </a:p>
      </dgm:t>
    </dgm:pt>
    <dgm:pt modelId="{13584975-504B-4CD8-94C2-7645FF834163}" type="sibTrans" cxnId="{DA5A6976-DE88-4DAB-9977-11D460187785}">
      <dgm:prSet/>
      <dgm:spPr/>
      <dgm:t>
        <a:bodyPr/>
        <a:lstStyle/>
        <a:p>
          <a:endParaRPr lang="en-US">
            <a:latin typeface="Century Gothic" panose="020B0502020202020204" pitchFamily="34" charset="0"/>
          </a:endParaRPr>
        </a:p>
      </dgm:t>
    </dgm:pt>
    <dgm:pt modelId="{2A14FE5C-F5D5-476F-AD64-13DEAAC33445}">
      <dgm:prSet phldrT="[Text]"/>
      <dgm:spPr/>
      <dgm:t>
        <a:bodyPr/>
        <a:lstStyle/>
        <a:p>
          <a:endParaRPr lang="en-US">
            <a:latin typeface="Century Gothic" panose="020B0502020202020204" pitchFamily="34" charset="0"/>
          </a:endParaRPr>
        </a:p>
      </dgm:t>
    </dgm:pt>
    <dgm:pt modelId="{DE3C2526-AD6E-46AF-AF8B-767673A24CFC}" type="parTrans" cxnId="{3BBAF2CE-5C25-4B3A-B73A-D157C1755CEB}">
      <dgm:prSet/>
      <dgm:spPr/>
      <dgm:t>
        <a:bodyPr/>
        <a:lstStyle/>
        <a:p>
          <a:endParaRPr lang="en-US">
            <a:latin typeface="Century Gothic" panose="020B0502020202020204" pitchFamily="34" charset="0"/>
          </a:endParaRPr>
        </a:p>
      </dgm:t>
    </dgm:pt>
    <dgm:pt modelId="{86601600-E6FB-45D7-A876-4AE24BB0636B}" type="sibTrans" cxnId="{3BBAF2CE-5C25-4B3A-B73A-D157C1755CEB}">
      <dgm:prSet/>
      <dgm:spPr/>
      <dgm:t>
        <a:bodyPr/>
        <a:lstStyle/>
        <a:p>
          <a:endParaRPr lang="en-US">
            <a:latin typeface="Century Gothic" panose="020B0502020202020204" pitchFamily="34" charset="0"/>
          </a:endParaRPr>
        </a:p>
      </dgm:t>
    </dgm:pt>
    <dgm:pt modelId="{C8C1D1CD-5EEB-4A1C-8518-16E6FCDE80A1}" type="pres">
      <dgm:prSet presAssocID="{287E15A7-CC4C-4EFD-8A2B-85264BE55B17}" presName="Name0" presStyleCnt="0">
        <dgm:presLayoutVars>
          <dgm:dir/>
          <dgm:animLvl val="lvl"/>
          <dgm:resizeHandles val="exact"/>
        </dgm:presLayoutVars>
      </dgm:prSet>
      <dgm:spPr/>
    </dgm:pt>
    <dgm:pt modelId="{CE926BB1-528B-4A6D-81F0-868E56AB7F53}" type="pres">
      <dgm:prSet presAssocID="{94990D46-7315-4189-98B6-314F2C84E023}" presName="Name8" presStyleCnt="0"/>
      <dgm:spPr/>
    </dgm:pt>
    <dgm:pt modelId="{38B10654-7016-4608-A31A-D7A25E3E9623}" type="pres">
      <dgm:prSet presAssocID="{94990D46-7315-4189-98B6-314F2C84E023}" presName="acctBkgd" presStyleLbl="alignAcc1" presStyleIdx="0" presStyleCnt="3"/>
      <dgm:spPr/>
      <dgm:t>
        <a:bodyPr/>
        <a:lstStyle/>
        <a:p>
          <a:endParaRPr lang="en-US"/>
        </a:p>
      </dgm:t>
    </dgm:pt>
    <dgm:pt modelId="{7D03FBD1-A040-4D6A-A7D7-598DC31DC3F9}" type="pres">
      <dgm:prSet presAssocID="{94990D46-7315-4189-98B6-314F2C84E023}" presName="acctTx" presStyleLbl="alignAcc1" presStyleIdx="0" presStyleCnt="3">
        <dgm:presLayoutVars>
          <dgm:bulletEnabled val="1"/>
        </dgm:presLayoutVars>
      </dgm:prSet>
      <dgm:spPr/>
      <dgm:t>
        <a:bodyPr/>
        <a:lstStyle/>
        <a:p>
          <a:endParaRPr lang="en-US"/>
        </a:p>
      </dgm:t>
    </dgm:pt>
    <dgm:pt modelId="{EC60B87B-0558-45FE-8401-E97627308F8D}" type="pres">
      <dgm:prSet presAssocID="{94990D46-7315-4189-98B6-314F2C84E023}" presName="level" presStyleLbl="node1" presStyleIdx="0" presStyleCnt="3" custLinFactNeighborY="1287">
        <dgm:presLayoutVars>
          <dgm:chMax val="1"/>
          <dgm:bulletEnabled val="1"/>
        </dgm:presLayoutVars>
      </dgm:prSet>
      <dgm:spPr/>
      <dgm:t>
        <a:bodyPr/>
        <a:lstStyle/>
        <a:p>
          <a:endParaRPr lang="en-US"/>
        </a:p>
      </dgm:t>
    </dgm:pt>
    <dgm:pt modelId="{C40A2346-45DF-4CA0-976A-F5967E643033}" type="pres">
      <dgm:prSet presAssocID="{94990D46-7315-4189-98B6-314F2C84E023}" presName="levelTx" presStyleLbl="revTx" presStyleIdx="0" presStyleCnt="0">
        <dgm:presLayoutVars>
          <dgm:chMax val="1"/>
          <dgm:bulletEnabled val="1"/>
        </dgm:presLayoutVars>
      </dgm:prSet>
      <dgm:spPr/>
      <dgm:t>
        <a:bodyPr/>
        <a:lstStyle/>
        <a:p>
          <a:endParaRPr lang="en-US"/>
        </a:p>
      </dgm:t>
    </dgm:pt>
    <dgm:pt modelId="{C804B69B-4CE8-4557-8E19-7CFAC13B20E9}" type="pres">
      <dgm:prSet presAssocID="{6B174441-1A71-4FDE-B899-050BDC03B811}" presName="Name8" presStyleCnt="0"/>
      <dgm:spPr/>
    </dgm:pt>
    <dgm:pt modelId="{7E7FD827-684B-4F00-9BDB-1B5C59859F6A}" type="pres">
      <dgm:prSet presAssocID="{6B174441-1A71-4FDE-B899-050BDC03B811}" presName="acctBkgd" presStyleLbl="alignAcc1" presStyleIdx="1" presStyleCnt="3"/>
      <dgm:spPr/>
      <dgm:t>
        <a:bodyPr/>
        <a:lstStyle/>
        <a:p>
          <a:endParaRPr lang="en-US"/>
        </a:p>
      </dgm:t>
    </dgm:pt>
    <dgm:pt modelId="{AFE09AD6-7D8D-46F7-BF8F-E93776BF4FC3}" type="pres">
      <dgm:prSet presAssocID="{6B174441-1A71-4FDE-B899-050BDC03B811}" presName="acctTx" presStyleLbl="alignAcc1" presStyleIdx="1" presStyleCnt="3">
        <dgm:presLayoutVars>
          <dgm:bulletEnabled val="1"/>
        </dgm:presLayoutVars>
      </dgm:prSet>
      <dgm:spPr/>
      <dgm:t>
        <a:bodyPr/>
        <a:lstStyle/>
        <a:p>
          <a:endParaRPr lang="en-US"/>
        </a:p>
      </dgm:t>
    </dgm:pt>
    <dgm:pt modelId="{228BE11D-D9FC-4FDE-B311-E66F78F55296}" type="pres">
      <dgm:prSet presAssocID="{6B174441-1A71-4FDE-B899-050BDC03B811}" presName="level" presStyleLbl="node1" presStyleIdx="1" presStyleCnt="3">
        <dgm:presLayoutVars>
          <dgm:chMax val="1"/>
          <dgm:bulletEnabled val="1"/>
        </dgm:presLayoutVars>
      </dgm:prSet>
      <dgm:spPr/>
      <dgm:t>
        <a:bodyPr/>
        <a:lstStyle/>
        <a:p>
          <a:endParaRPr lang="en-US"/>
        </a:p>
      </dgm:t>
    </dgm:pt>
    <dgm:pt modelId="{82383E55-24D2-4DF6-9FE5-E5AC15652355}" type="pres">
      <dgm:prSet presAssocID="{6B174441-1A71-4FDE-B899-050BDC03B811}" presName="levelTx" presStyleLbl="revTx" presStyleIdx="0" presStyleCnt="0">
        <dgm:presLayoutVars>
          <dgm:chMax val="1"/>
          <dgm:bulletEnabled val="1"/>
        </dgm:presLayoutVars>
      </dgm:prSet>
      <dgm:spPr/>
      <dgm:t>
        <a:bodyPr/>
        <a:lstStyle/>
        <a:p>
          <a:endParaRPr lang="en-US"/>
        </a:p>
      </dgm:t>
    </dgm:pt>
    <dgm:pt modelId="{DE359417-BBB0-4E1B-A768-58732C4EE3D3}" type="pres">
      <dgm:prSet presAssocID="{745A253B-7451-4AD4-8D9F-584BE2F892F8}" presName="Name8" presStyleCnt="0"/>
      <dgm:spPr/>
    </dgm:pt>
    <dgm:pt modelId="{9879D57E-AA7A-45E2-A91A-2C63B35DD9BC}" type="pres">
      <dgm:prSet presAssocID="{745A253B-7451-4AD4-8D9F-584BE2F892F8}" presName="acctBkgd" presStyleLbl="alignAcc1" presStyleIdx="2" presStyleCnt="3"/>
      <dgm:spPr/>
      <dgm:t>
        <a:bodyPr/>
        <a:lstStyle/>
        <a:p>
          <a:endParaRPr lang="en-US"/>
        </a:p>
      </dgm:t>
    </dgm:pt>
    <dgm:pt modelId="{35CAEE18-65C7-4799-BCC9-20B8561608C2}" type="pres">
      <dgm:prSet presAssocID="{745A253B-7451-4AD4-8D9F-584BE2F892F8}" presName="acctTx" presStyleLbl="alignAcc1" presStyleIdx="2" presStyleCnt="3">
        <dgm:presLayoutVars>
          <dgm:bulletEnabled val="1"/>
        </dgm:presLayoutVars>
      </dgm:prSet>
      <dgm:spPr/>
      <dgm:t>
        <a:bodyPr/>
        <a:lstStyle/>
        <a:p>
          <a:endParaRPr lang="en-US"/>
        </a:p>
      </dgm:t>
    </dgm:pt>
    <dgm:pt modelId="{D412AD8A-9336-4A55-A785-91339075D5A7}" type="pres">
      <dgm:prSet presAssocID="{745A253B-7451-4AD4-8D9F-584BE2F892F8}" presName="level" presStyleLbl="node1" presStyleIdx="2" presStyleCnt="3">
        <dgm:presLayoutVars>
          <dgm:chMax val="1"/>
          <dgm:bulletEnabled val="1"/>
        </dgm:presLayoutVars>
      </dgm:prSet>
      <dgm:spPr/>
      <dgm:t>
        <a:bodyPr/>
        <a:lstStyle/>
        <a:p>
          <a:endParaRPr lang="en-US"/>
        </a:p>
      </dgm:t>
    </dgm:pt>
    <dgm:pt modelId="{2DBAC851-DA81-4C0D-AC9C-D5CBA424C66C}" type="pres">
      <dgm:prSet presAssocID="{745A253B-7451-4AD4-8D9F-584BE2F892F8}" presName="levelTx" presStyleLbl="revTx" presStyleIdx="0" presStyleCnt="0">
        <dgm:presLayoutVars>
          <dgm:chMax val="1"/>
          <dgm:bulletEnabled val="1"/>
        </dgm:presLayoutVars>
      </dgm:prSet>
      <dgm:spPr/>
      <dgm:t>
        <a:bodyPr/>
        <a:lstStyle/>
        <a:p>
          <a:endParaRPr lang="en-US"/>
        </a:p>
      </dgm:t>
    </dgm:pt>
  </dgm:ptLst>
  <dgm:cxnLst>
    <dgm:cxn modelId="{13A49685-1C66-447E-AC7A-CFE10D538136}" type="presOf" srcId="{532C900A-A1C4-4E6B-A6FC-7F467582EE60}" destId="{38B10654-7016-4608-A31A-D7A25E3E9623}" srcOrd="0" destOrd="2" presId="urn:microsoft.com/office/officeart/2005/8/layout/pyramid3"/>
    <dgm:cxn modelId="{514FD0B7-8B28-41FB-BC7A-FF81052F7F83}" type="presOf" srcId="{745A253B-7451-4AD4-8D9F-584BE2F892F8}" destId="{2DBAC851-DA81-4C0D-AC9C-D5CBA424C66C}" srcOrd="1" destOrd="0" presId="urn:microsoft.com/office/officeart/2005/8/layout/pyramid3"/>
    <dgm:cxn modelId="{F47A6B78-5EB9-493C-B46D-EF624C5FA231}" type="presOf" srcId="{1240237F-4379-4C67-9281-4BDB5A007A9B}" destId="{38B10654-7016-4608-A31A-D7A25E3E9623}" srcOrd="0" destOrd="3" presId="urn:microsoft.com/office/officeart/2005/8/layout/pyramid3"/>
    <dgm:cxn modelId="{CA8AEF03-7F33-49C6-B892-856E013841DC}" srcId="{287E15A7-CC4C-4EFD-8A2B-85264BE55B17}" destId="{745A253B-7451-4AD4-8D9F-584BE2F892F8}" srcOrd="2" destOrd="0" parTransId="{4BFAC94E-C044-43E6-887C-918D13C4017E}" sibTransId="{F3874911-6E2D-496D-B507-9DA12446B363}"/>
    <dgm:cxn modelId="{5F747027-DB04-4C7E-87CA-AD174D7C24A8}" srcId="{287E15A7-CC4C-4EFD-8A2B-85264BE55B17}" destId="{94990D46-7315-4189-98B6-314F2C84E023}" srcOrd="0" destOrd="0" parTransId="{E3A09372-3317-467F-8359-6EEDA6FC5DF2}" sibTransId="{A9B8388B-87EC-48C7-8AE1-56E8F2D972DC}"/>
    <dgm:cxn modelId="{0328E01A-8C0A-4D9B-96CD-5217C40E1CA4}" type="presOf" srcId="{532C900A-A1C4-4E6B-A6FC-7F467582EE60}" destId="{7D03FBD1-A040-4D6A-A7D7-598DC31DC3F9}" srcOrd="1" destOrd="2" presId="urn:microsoft.com/office/officeart/2005/8/layout/pyramid3"/>
    <dgm:cxn modelId="{F0B97933-E818-4F23-AB79-A36BAECD6C00}" srcId="{745A253B-7451-4AD4-8D9F-584BE2F892F8}" destId="{62F64899-FA76-42FA-A912-68BAEEB9EA9E}" srcOrd="3" destOrd="0" parTransId="{7B93372B-8C52-42D6-A39C-B85002D92FDC}" sibTransId="{BB6AB3D6-774D-4CFA-8292-DC125A7610C3}"/>
    <dgm:cxn modelId="{DA5A6976-DE88-4DAB-9977-11D460187785}" srcId="{6B174441-1A71-4FDE-B899-050BDC03B811}" destId="{824DC73B-1D11-4E68-B9DA-B1081CA71602}" srcOrd="0" destOrd="0" parTransId="{E9F317D6-A68C-4FC6-AA5D-AEFB0FCABA04}" sibTransId="{13584975-504B-4CD8-94C2-7645FF834163}"/>
    <dgm:cxn modelId="{E8517F56-0446-4F53-95A5-FBA0A9C28A3B}" type="presOf" srcId="{94990D46-7315-4189-98B6-314F2C84E023}" destId="{C40A2346-45DF-4CA0-976A-F5967E643033}" srcOrd="1" destOrd="0" presId="urn:microsoft.com/office/officeart/2005/8/layout/pyramid3"/>
    <dgm:cxn modelId="{E171B3BC-7B8F-4C69-8AF8-C0043266B928}" type="presOf" srcId="{824DC73B-1D11-4E68-B9DA-B1081CA71602}" destId="{7E7FD827-684B-4F00-9BDB-1B5C59859F6A}" srcOrd="0" destOrd="0" presId="urn:microsoft.com/office/officeart/2005/8/layout/pyramid3"/>
    <dgm:cxn modelId="{594C9252-CDDA-4F05-A565-99171A4C92AB}" type="presOf" srcId="{25368AAE-1498-4EB2-BA92-8C8A1DF89C3F}" destId="{9879D57E-AA7A-45E2-A91A-2C63B35DD9BC}" srcOrd="0" destOrd="2" presId="urn:microsoft.com/office/officeart/2005/8/layout/pyramid3"/>
    <dgm:cxn modelId="{72C4994F-1C3A-46A8-8818-D81CC5306613}" type="presOf" srcId="{62F64899-FA76-42FA-A912-68BAEEB9EA9E}" destId="{9879D57E-AA7A-45E2-A91A-2C63B35DD9BC}" srcOrd="0" destOrd="3" presId="urn:microsoft.com/office/officeart/2005/8/layout/pyramid3"/>
    <dgm:cxn modelId="{BAE5D767-E4BE-4961-84AA-C625B68387FB}" type="presOf" srcId="{2A4FB508-E53C-4982-B155-E17F06D1232C}" destId="{38B10654-7016-4608-A31A-D7A25E3E9623}" srcOrd="0" destOrd="1" presId="urn:microsoft.com/office/officeart/2005/8/layout/pyramid3"/>
    <dgm:cxn modelId="{D791A738-04FD-4CA8-B0CC-B5040E18F6F4}" type="presOf" srcId="{6B174441-1A71-4FDE-B899-050BDC03B811}" destId="{82383E55-24D2-4DF6-9FE5-E5AC15652355}" srcOrd="1" destOrd="0" presId="urn:microsoft.com/office/officeart/2005/8/layout/pyramid3"/>
    <dgm:cxn modelId="{0BDF395F-DFD4-49C5-9AE4-8DBCFA06E393}" type="presOf" srcId="{62F64899-FA76-42FA-A912-68BAEEB9EA9E}" destId="{35CAEE18-65C7-4799-BCC9-20B8561608C2}" srcOrd="1" destOrd="3" presId="urn:microsoft.com/office/officeart/2005/8/layout/pyramid3"/>
    <dgm:cxn modelId="{D8BD3615-7F51-44D5-8CEE-6DC65F00AF2B}" type="presOf" srcId="{745A253B-7451-4AD4-8D9F-584BE2F892F8}" destId="{D412AD8A-9336-4A55-A785-91339075D5A7}" srcOrd="0" destOrd="0" presId="urn:microsoft.com/office/officeart/2005/8/layout/pyramid3"/>
    <dgm:cxn modelId="{6F99CFCD-9A9B-4604-BE0A-E0021354A193}" type="presOf" srcId="{DF86B992-F614-4E50-B29D-B106A3EF8DBF}" destId="{AFE09AD6-7D8D-46F7-BF8F-E93776BF4FC3}" srcOrd="1" destOrd="2" presId="urn:microsoft.com/office/officeart/2005/8/layout/pyramid3"/>
    <dgm:cxn modelId="{B1D288CC-6BF1-4983-8FF5-88461BB63742}" type="presOf" srcId="{073A5893-A05F-4E1F-95DE-575708F0484E}" destId="{7E7FD827-684B-4F00-9BDB-1B5C59859F6A}" srcOrd="0" destOrd="1" presId="urn:microsoft.com/office/officeart/2005/8/layout/pyramid3"/>
    <dgm:cxn modelId="{AE68999A-F8FA-4ED7-9A7D-C236D1C9C4F7}" type="presOf" srcId="{1A1C778F-7D57-4821-BC38-7E6F432F0677}" destId="{35CAEE18-65C7-4799-BCC9-20B8561608C2}" srcOrd="1" destOrd="0" presId="urn:microsoft.com/office/officeart/2005/8/layout/pyramid3"/>
    <dgm:cxn modelId="{AA9B7B66-34D4-49F4-A279-94CD4865D822}" srcId="{745A253B-7451-4AD4-8D9F-584BE2F892F8}" destId="{1A1C778F-7D57-4821-BC38-7E6F432F0677}" srcOrd="0" destOrd="0" parTransId="{0BDD7A68-0476-48CB-A9C1-E71E01EFEB52}" sibTransId="{5AF936B1-96D6-4807-A26B-67D443C18DE1}"/>
    <dgm:cxn modelId="{A040F154-D140-45B3-ADF5-DDAC21FF2221}" type="presOf" srcId="{2A14FE5C-F5D5-476F-AD64-13DEAAC33445}" destId="{7D03FBD1-A040-4D6A-A7D7-598DC31DC3F9}" srcOrd="1" destOrd="0" presId="urn:microsoft.com/office/officeart/2005/8/layout/pyramid3"/>
    <dgm:cxn modelId="{88E99946-32ED-4161-9BF1-4781BEAC4B53}" type="presOf" srcId="{FD3FD83B-C740-4D10-8854-DF0B8E8C6CA3}" destId="{7E7FD827-684B-4F00-9BDB-1B5C59859F6A}" srcOrd="0" destOrd="3" presId="urn:microsoft.com/office/officeart/2005/8/layout/pyramid3"/>
    <dgm:cxn modelId="{5B0E974C-A2EB-4734-B290-889666E42FD9}" type="presOf" srcId="{1240237F-4379-4C67-9281-4BDB5A007A9B}" destId="{7D03FBD1-A040-4D6A-A7D7-598DC31DC3F9}" srcOrd="1" destOrd="3" presId="urn:microsoft.com/office/officeart/2005/8/layout/pyramid3"/>
    <dgm:cxn modelId="{D5DB2402-B6D0-4EE0-9463-95826872D7B8}" type="presOf" srcId="{25368AAE-1498-4EB2-BA92-8C8A1DF89C3F}" destId="{35CAEE18-65C7-4799-BCC9-20B8561608C2}" srcOrd="1" destOrd="2" presId="urn:microsoft.com/office/officeart/2005/8/layout/pyramid3"/>
    <dgm:cxn modelId="{FCFB7E4C-75CD-47B0-AE2A-7B3465EECB17}" type="presOf" srcId="{5F103D0E-9992-4A01-9D02-4C3C29F312AF}" destId="{35CAEE18-65C7-4799-BCC9-20B8561608C2}" srcOrd="1" destOrd="1" presId="urn:microsoft.com/office/officeart/2005/8/layout/pyramid3"/>
    <dgm:cxn modelId="{0994BA05-A392-4E9E-B6E7-AB4E2E3819D5}" type="presOf" srcId="{1A1C778F-7D57-4821-BC38-7E6F432F0677}" destId="{9879D57E-AA7A-45E2-A91A-2C63B35DD9BC}" srcOrd="0" destOrd="0" presId="urn:microsoft.com/office/officeart/2005/8/layout/pyramid3"/>
    <dgm:cxn modelId="{15778CE3-FFDA-4681-87D2-4F8BD10D42DF}" srcId="{287E15A7-CC4C-4EFD-8A2B-85264BE55B17}" destId="{6B174441-1A71-4FDE-B899-050BDC03B811}" srcOrd="1" destOrd="0" parTransId="{EB69A2D2-AA04-4B53-BDCD-BC14450FBA46}" sibTransId="{9CD0254F-DD58-461F-ACF0-2E1398CEC73E}"/>
    <dgm:cxn modelId="{9253B93C-71B0-44E8-A1DF-FF6ECC56BE53}" type="presOf" srcId="{824DC73B-1D11-4E68-B9DA-B1081CA71602}" destId="{AFE09AD6-7D8D-46F7-BF8F-E93776BF4FC3}" srcOrd="1" destOrd="0" presId="urn:microsoft.com/office/officeart/2005/8/layout/pyramid3"/>
    <dgm:cxn modelId="{2622808E-E0B4-4AC6-A41F-CCACA3FE3DED}" srcId="{745A253B-7451-4AD4-8D9F-584BE2F892F8}" destId="{5F103D0E-9992-4A01-9D02-4C3C29F312AF}" srcOrd="1" destOrd="0" parTransId="{519E4DCA-49FF-4D5F-9E2D-37C1B820A104}" sibTransId="{900FF056-7229-40CB-9CE6-D7E553F11AAB}"/>
    <dgm:cxn modelId="{8B05BBD8-866A-4DE1-8C6C-171D1BD71485}" srcId="{745A253B-7451-4AD4-8D9F-584BE2F892F8}" destId="{25368AAE-1498-4EB2-BA92-8C8A1DF89C3F}" srcOrd="2" destOrd="0" parTransId="{1EFD6A49-907C-4F09-8B5E-2F032D2CFC54}" sibTransId="{B0F4FBC1-578C-4823-839D-D5563992389B}"/>
    <dgm:cxn modelId="{93E18FD5-0C59-4A82-9AB0-81985E02B5A5}" srcId="{94990D46-7315-4189-98B6-314F2C84E023}" destId="{532C900A-A1C4-4E6B-A6FC-7F467582EE60}" srcOrd="2" destOrd="0" parTransId="{2782C31F-1B6D-4BE6-B288-AFE606F66066}" sibTransId="{85811114-E0FC-41CE-9D87-E99D9569F420}"/>
    <dgm:cxn modelId="{635FBAD7-26EE-4798-B75B-9F823EA5574B}" srcId="{6B174441-1A71-4FDE-B899-050BDC03B811}" destId="{DF86B992-F614-4E50-B29D-B106A3EF8DBF}" srcOrd="2" destOrd="0" parTransId="{4F3F5141-B73B-426F-9061-104C1DEDEEC8}" sibTransId="{77A127CE-D242-4CC9-A298-54ED26725BC3}"/>
    <dgm:cxn modelId="{7C9C85BE-A78C-465E-8095-9F66305AB783}" srcId="{94990D46-7315-4189-98B6-314F2C84E023}" destId="{1240237F-4379-4C67-9281-4BDB5A007A9B}" srcOrd="3" destOrd="0" parTransId="{C430E6C9-3E46-45BE-A5AC-A0D9226E4D87}" sibTransId="{89788224-7CE8-40AF-BEC1-A00EF7B8B750}"/>
    <dgm:cxn modelId="{4846272E-FC18-49F7-A9D0-7AD8B286164C}" srcId="{94990D46-7315-4189-98B6-314F2C84E023}" destId="{2A4FB508-E53C-4982-B155-E17F06D1232C}" srcOrd="1" destOrd="0" parTransId="{0B7D5FA3-B238-4A5A-8DA1-151DC5EFEC97}" sibTransId="{9EC83B78-8BF7-4974-BB53-090A795E7F67}"/>
    <dgm:cxn modelId="{3BBAF2CE-5C25-4B3A-B73A-D157C1755CEB}" srcId="{94990D46-7315-4189-98B6-314F2C84E023}" destId="{2A14FE5C-F5D5-476F-AD64-13DEAAC33445}" srcOrd="0" destOrd="0" parTransId="{DE3C2526-AD6E-46AF-AF8B-767673A24CFC}" sibTransId="{86601600-E6FB-45D7-A876-4AE24BB0636B}"/>
    <dgm:cxn modelId="{D0DC3058-8C88-45EF-8AED-290FC105B4C8}" type="presOf" srcId="{FD3FD83B-C740-4D10-8854-DF0B8E8C6CA3}" destId="{AFE09AD6-7D8D-46F7-BF8F-E93776BF4FC3}" srcOrd="1" destOrd="3" presId="urn:microsoft.com/office/officeart/2005/8/layout/pyramid3"/>
    <dgm:cxn modelId="{ADEBC22B-F176-4F50-AD15-0E3AAA7C02DD}" type="presOf" srcId="{2A14FE5C-F5D5-476F-AD64-13DEAAC33445}" destId="{38B10654-7016-4608-A31A-D7A25E3E9623}" srcOrd="0" destOrd="0" presId="urn:microsoft.com/office/officeart/2005/8/layout/pyramid3"/>
    <dgm:cxn modelId="{A6D30838-E5BC-4FF6-A87C-0CA7A92C866E}" type="presOf" srcId="{5F103D0E-9992-4A01-9D02-4C3C29F312AF}" destId="{9879D57E-AA7A-45E2-A91A-2C63B35DD9BC}" srcOrd="0" destOrd="1" presId="urn:microsoft.com/office/officeart/2005/8/layout/pyramid3"/>
    <dgm:cxn modelId="{3FA5B0D7-CE11-4A9D-A77D-362FE66AAC91}" type="presOf" srcId="{287E15A7-CC4C-4EFD-8A2B-85264BE55B17}" destId="{C8C1D1CD-5EEB-4A1C-8518-16E6FCDE80A1}" srcOrd="0" destOrd="0" presId="urn:microsoft.com/office/officeart/2005/8/layout/pyramid3"/>
    <dgm:cxn modelId="{92F99AD3-3AB8-4A92-B364-A4722CEA9CCB}" type="presOf" srcId="{DF86B992-F614-4E50-B29D-B106A3EF8DBF}" destId="{7E7FD827-684B-4F00-9BDB-1B5C59859F6A}" srcOrd="0" destOrd="2" presId="urn:microsoft.com/office/officeart/2005/8/layout/pyramid3"/>
    <dgm:cxn modelId="{C8309D98-282C-4810-B615-413961DB0F8F}" type="presOf" srcId="{073A5893-A05F-4E1F-95DE-575708F0484E}" destId="{AFE09AD6-7D8D-46F7-BF8F-E93776BF4FC3}" srcOrd="1" destOrd="1" presId="urn:microsoft.com/office/officeart/2005/8/layout/pyramid3"/>
    <dgm:cxn modelId="{328EB573-4F23-4508-8808-F362AE247B8A}" type="presOf" srcId="{6B174441-1A71-4FDE-B899-050BDC03B811}" destId="{228BE11D-D9FC-4FDE-B311-E66F78F55296}" srcOrd="0" destOrd="0" presId="urn:microsoft.com/office/officeart/2005/8/layout/pyramid3"/>
    <dgm:cxn modelId="{065F232C-1578-4B4E-A580-BDC1FD660497}" type="presOf" srcId="{2A4FB508-E53C-4982-B155-E17F06D1232C}" destId="{7D03FBD1-A040-4D6A-A7D7-598DC31DC3F9}" srcOrd="1" destOrd="1" presId="urn:microsoft.com/office/officeart/2005/8/layout/pyramid3"/>
    <dgm:cxn modelId="{BDB866ED-506C-4FD8-B9F2-90964BD287E8}" srcId="{6B174441-1A71-4FDE-B899-050BDC03B811}" destId="{073A5893-A05F-4E1F-95DE-575708F0484E}" srcOrd="1" destOrd="0" parTransId="{42E6A831-C042-41D5-B612-A35CED67F123}" sibTransId="{D539FDBB-9A4A-4999-AB22-7B9528FECB94}"/>
    <dgm:cxn modelId="{1332567C-5993-4778-A5B0-22B6D50C6672}" type="presOf" srcId="{94990D46-7315-4189-98B6-314F2C84E023}" destId="{EC60B87B-0558-45FE-8401-E97627308F8D}" srcOrd="0" destOrd="0" presId="urn:microsoft.com/office/officeart/2005/8/layout/pyramid3"/>
    <dgm:cxn modelId="{FFD994F6-EFAD-44A8-9D87-5CB0AF9B7DE8}" srcId="{6B174441-1A71-4FDE-B899-050BDC03B811}" destId="{FD3FD83B-C740-4D10-8854-DF0B8E8C6CA3}" srcOrd="3" destOrd="0" parTransId="{6B2EBA49-8886-4DE2-BDFD-45D5905B50A1}" sibTransId="{620FB53D-5839-4D09-A400-28C51CBA105C}"/>
    <dgm:cxn modelId="{893E0815-2D03-4F81-A336-2A677619D3A3}" type="presParOf" srcId="{C8C1D1CD-5EEB-4A1C-8518-16E6FCDE80A1}" destId="{CE926BB1-528B-4A6D-81F0-868E56AB7F53}" srcOrd="0" destOrd="0" presId="urn:microsoft.com/office/officeart/2005/8/layout/pyramid3"/>
    <dgm:cxn modelId="{37F192EC-DD5D-4413-BCBF-32A989677371}" type="presParOf" srcId="{CE926BB1-528B-4A6D-81F0-868E56AB7F53}" destId="{38B10654-7016-4608-A31A-D7A25E3E9623}" srcOrd="0" destOrd="0" presId="urn:microsoft.com/office/officeart/2005/8/layout/pyramid3"/>
    <dgm:cxn modelId="{D2178266-B165-44D2-B7F7-76379F4412A8}" type="presParOf" srcId="{CE926BB1-528B-4A6D-81F0-868E56AB7F53}" destId="{7D03FBD1-A040-4D6A-A7D7-598DC31DC3F9}" srcOrd="1" destOrd="0" presId="urn:microsoft.com/office/officeart/2005/8/layout/pyramid3"/>
    <dgm:cxn modelId="{AEBB87C7-87F3-4DE6-9D35-67DE43945DB7}" type="presParOf" srcId="{CE926BB1-528B-4A6D-81F0-868E56AB7F53}" destId="{EC60B87B-0558-45FE-8401-E97627308F8D}" srcOrd="2" destOrd="0" presId="urn:microsoft.com/office/officeart/2005/8/layout/pyramid3"/>
    <dgm:cxn modelId="{0F994827-3DBA-43A7-B519-4AAD64B06A63}" type="presParOf" srcId="{CE926BB1-528B-4A6D-81F0-868E56AB7F53}" destId="{C40A2346-45DF-4CA0-976A-F5967E643033}" srcOrd="3" destOrd="0" presId="urn:microsoft.com/office/officeart/2005/8/layout/pyramid3"/>
    <dgm:cxn modelId="{80D7989E-E8C6-48D8-B0E5-7EEE3F4121D2}" type="presParOf" srcId="{C8C1D1CD-5EEB-4A1C-8518-16E6FCDE80A1}" destId="{C804B69B-4CE8-4557-8E19-7CFAC13B20E9}" srcOrd="1" destOrd="0" presId="urn:microsoft.com/office/officeart/2005/8/layout/pyramid3"/>
    <dgm:cxn modelId="{6E7D91CF-8858-4759-808B-CBEA5AE39BE9}" type="presParOf" srcId="{C804B69B-4CE8-4557-8E19-7CFAC13B20E9}" destId="{7E7FD827-684B-4F00-9BDB-1B5C59859F6A}" srcOrd="0" destOrd="0" presId="urn:microsoft.com/office/officeart/2005/8/layout/pyramid3"/>
    <dgm:cxn modelId="{36583656-B387-4034-ACA0-57C0F6592F3B}" type="presParOf" srcId="{C804B69B-4CE8-4557-8E19-7CFAC13B20E9}" destId="{AFE09AD6-7D8D-46F7-BF8F-E93776BF4FC3}" srcOrd="1" destOrd="0" presId="urn:microsoft.com/office/officeart/2005/8/layout/pyramid3"/>
    <dgm:cxn modelId="{4C4A4F03-DC3F-45DF-A116-072F083E0D44}" type="presParOf" srcId="{C804B69B-4CE8-4557-8E19-7CFAC13B20E9}" destId="{228BE11D-D9FC-4FDE-B311-E66F78F55296}" srcOrd="2" destOrd="0" presId="urn:microsoft.com/office/officeart/2005/8/layout/pyramid3"/>
    <dgm:cxn modelId="{AB77D5D2-9E0D-4670-9A7A-07E5A94FB650}" type="presParOf" srcId="{C804B69B-4CE8-4557-8E19-7CFAC13B20E9}" destId="{82383E55-24D2-4DF6-9FE5-E5AC15652355}" srcOrd="3" destOrd="0" presId="urn:microsoft.com/office/officeart/2005/8/layout/pyramid3"/>
    <dgm:cxn modelId="{8FA07A19-FE58-4FBC-826F-9E3258F52513}" type="presParOf" srcId="{C8C1D1CD-5EEB-4A1C-8518-16E6FCDE80A1}" destId="{DE359417-BBB0-4E1B-A768-58732C4EE3D3}" srcOrd="2" destOrd="0" presId="urn:microsoft.com/office/officeart/2005/8/layout/pyramid3"/>
    <dgm:cxn modelId="{957F92F2-109E-4247-9F34-E9D00F1B580E}" type="presParOf" srcId="{DE359417-BBB0-4E1B-A768-58732C4EE3D3}" destId="{9879D57E-AA7A-45E2-A91A-2C63B35DD9BC}" srcOrd="0" destOrd="0" presId="urn:microsoft.com/office/officeart/2005/8/layout/pyramid3"/>
    <dgm:cxn modelId="{2BE94569-B6D1-4D3C-A915-FD402121714A}" type="presParOf" srcId="{DE359417-BBB0-4E1B-A768-58732C4EE3D3}" destId="{35CAEE18-65C7-4799-BCC9-20B8561608C2}" srcOrd="1" destOrd="0" presId="urn:microsoft.com/office/officeart/2005/8/layout/pyramid3"/>
    <dgm:cxn modelId="{027D2A53-8A74-4DFC-B916-5196D952E89D}" type="presParOf" srcId="{DE359417-BBB0-4E1B-A768-58732C4EE3D3}" destId="{D412AD8A-9336-4A55-A785-91339075D5A7}" srcOrd="2" destOrd="0" presId="urn:microsoft.com/office/officeart/2005/8/layout/pyramid3"/>
    <dgm:cxn modelId="{86E552CA-3476-41AE-A31B-744708071657}" type="presParOf" srcId="{DE359417-BBB0-4E1B-A768-58732C4EE3D3}" destId="{2DBAC851-DA81-4C0D-AC9C-D5CBA424C66C}" srcOrd="3" destOrd="0" presId="urn:microsoft.com/office/officeart/2005/8/layout/pyramid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6F8724-653A-47E2-B919-2F5638CFCE16}" type="doc">
      <dgm:prSet loTypeId="urn:microsoft.com/office/officeart/2005/8/layout/list1" loCatId="list" qsTypeId="urn:microsoft.com/office/officeart/2005/8/quickstyle/simple4" qsCatId="simple" csTypeId="urn:microsoft.com/office/officeart/2005/8/colors/colorful5" csCatId="colorful" phldr="1"/>
      <dgm:spPr/>
      <dgm:t>
        <a:bodyPr/>
        <a:lstStyle/>
        <a:p>
          <a:endParaRPr lang="en-US"/>
        </a:p>
      </dgm:t>
    </dgm:pt>
    <dgm:pt modelId="{71125EB2-9765-4EE4-ACC7-628753D52490}">
      <dgm:prSet phldrT="[Text]" custT="1"/>
      <dgm:spPr>
        <a:solidFill>
          <a:srgbClr val="29246A"/>
        </a:solidFill>
      </dgm:spPr>
      <dgm:t>
        <a:bodyPr/>
        <a:lstStyle/>
        <a:p>
          <a:r>
            <a:rPr lang="en-US" sz="1800" b="1">
              <a:solidFill>
                <a:schemeClr val="bg1"/>
              </a:solidFill>
            </a:rPr>
            <a:t>$2,500</a:t>
          </a:r>
          <a:endParaRPr lang="en-US" sz="1200" b="1">
            <a:solidFill>
              <a:schemeClr val="bg1"/>
            </a:solidFill>
          </a:endParaRPr>
        </a:p>
      </dgm:t>
    </dgm:pt>
    <dgm:pt modelId="{EE0F2600-3143-4412-8ECE-DE946DC4CAB9}" type="parTrans" cxnId="{E40AEC86-55E5-4270-9B7A-BC23E77E5ED0}">
      <dgm:prSet/>
      <dgm:spPr/>
      <dgm:t>
        <a:bodyPr/>
        <a:lstStyle/>
        <a:p>
          <a:endParaRPr lang="en-US" sz="2000"/>
        </a:p>
      </dgm:t>
    </dgm:pt>
    <dgm:pt modelId="{52DF2D22-6476-4908-BA1C-7F8E12F9AE98}" type="sibTrans" cxnId="{E40AEC86-55E5-4270-9B7A-BC23E77E5ED0}">
      <dgm:prSet/>
      <dgm:spPr/>
      <dgm:t>
        <a:bodyPr/>
        <a:lstStyle/>
        <a:p>
          <a:endParaRPr lang="en-US" sz="2000"/>
        </a:p>
      </dgm:t>
    </dgm:pt>
    <dgm:pt modelId="{0B2C9FC8-B334-4FA3-92D2-AABDDCE5A9A0}">
      <dgm:prSet phldrT="[Text]" custT="1"/>
      <dgm:spPr>
        <a:solidFill>
          <a:srgbClr val="92D050"/>
        </a:solidFill>
      </dgm:spPr>
      <dgm:t>
        <a:bodyPr/>
        <a:lstStyle/>
        <a:p>
          <a:pPr algn="l"/>
          <a:r>
            <a:rPr lang="en-US" sz="1800" b="1">
              <a:solidFill>
                <a:schemeClr val="bg1"/>
              </a:solidFill>
            </a:rPr>
            <a:t>$1,000</a:t>
          </a:r>
        </a:p>
      </dgm:t>
    </dgm:pt>
    <dgm:pt modelId="{ED007E2B-68A9-4441-9315-46BC314F3378}" type="parTrans" cxnId="{F721B4E9-1AEE-42C1-8394-3E82EDEF59F3}">
      <dgm:prSet/>
      <dgm:spPr/>
      <dgm:t>
        <a:bodyPr/>
        <a:lstStyle/>
        <a:p>
          <a:endParaRPr lang="en-US" sz="2000"/>
        </a:p>
      </dgm:t>
    </dgm:pt>
    <dgm:pt modelId="{4FA8D497-315D-4E68-876A-E84D304E0C11}" type="sibTrans" cxnId="{F721B4E9-1AEE-42C1-8394-3E82EDEF59F3}">
      <dgm:prSet/>
      <dgm:spPr/>
      <dgm:t>
        <a:bodyPr/>
        <a:lstStyle/>
        <a:p>
          <a:endParaRPr lang="en-US" sz="2000"/>
        </a:p>
      </dgm:t>
    </dgm:pt>
    <dgm:pt modelId="{56A13937-8C2A-4820-9414-29F5832B421F}">
      <dgm:prSet phldrT="[Text]" custT="1"/>
      <dgm:spPr>
        <a:ln>
          <a:solidFill>
            <a:schemeClr val="accent6"/>
          </a:solidFill>
        </a:ln>
      </dgm:spPr>
      <dgm:t>
        <a:bodyPr/>
        <a:lstStyle/>
        <a:p>
          <a:r>
            <a:rPr lang="en-US" sz="1200">
              <a:latin typeface="Century Gothic" panose="020B0502020202020204" pitchFamily="34" charset="0"/>
            </a:rPr>
            <a:t>A gift at this level sponsors one classroom to participate in the SIF program for one full academic year, including all supplies, SIF Dollars, teacher training and classroom support, and experiential learning opportunities.</a:t>
          </a:r>
        </a:p>
      </dgm:t>
    </dgm:pt>
    <dgm:pt modelId="{900B269A-BE31-4E34-AE01-50F3D5D8E2B1}" type="parTrans" cxnId="{1C7BA076-B148-40E5-9B8F-732BCDF04664}">
      <dgm:prSet/>
      <dgm:spPr/>
      <dgm:t>
        <a:bodyPr/>
        <a:lstStyle/>
        <a:p>
          <a:endParaRPr lang="en-US" sz="2000"/>
        </a:p>
      </dgm:t>
    </dgm:pt>
    <dgm:pt modelId="{C32BC3A1-108C-4069-A141-CA3062DDC8E6}" type="sibTrans" cxnId="{1C7BA076-B148-40E5-9B8F-732BCDF04664}">
      <dgm:prSet/>
      <dgm:spPr/>
      <dgm:t>
        <a:bodyPr/>
        <a:lstStyle/>
        <a:p>
          <a:endParaRPr lang="en-US" sz="2000"/>
        </a:p>
      </dgm:t>
    </dgm:pt>
    <dgm:pt modelId="{90E30DAD-3405-4B15-BF41-978CF5D29424}">
      <dgm:prSet phldrT="[Text]" custT="1"/>
      <dgm:spPr/>
      <dgm:t>
        <a:bodyPr/>
        <a:lstStyle/>
        <a:p>
          <a:r>
            <a:rPr lang="en-US" sz="1200">
              <a:latin typeface="Century Gothic" panose="020B0502020202020204" pitchFamily="34" charset="0"/>
            </a:rPr>
            <a:t>Allows 40 Stocks in the Future students to have a valuable, hands-on learning experience at Towson University's state of the art Finance Lab. </a:t>
          </a:r>
          <a:endParaRPr lang="en-US" sz="1200"/>
        </a:p>
      </dgm:t>
    </dgm:pt>
    <dgm:pt modelId="{8F8947DC-2E3B-49A8-8D85-3E8E6B3D7CA1}" type="parTrans" cxnId="{127B7F82-7AB5-4F1D-BA6A-3C575AC3DB66}">
      <dgm:prSet/>
      <dgm:spPr/>
      <dgm:t>
        <a:bodyPr/>
        <a:lstStyle/>
        <a:p>
          <a:endParaRPr lang="en-US" sz="2000"/>
        </a:p>
      </dgm:t>
    </dgm:pt>
    <dgm:pt modelId="{FD2CC833-4CC6-4348-90DF-BD84C9AB87A4}" type="sibTrans" cxnId="{127B7F82-7AB5-4F1D-BA6A-3C575AC3DB66}">
      <dgm:prSet/>
      <dgm:spPr/>
      <dgm:t>
        <a:bodyPr/>
        <a:lstStyle/>
        <a:p>
          <a:endParaRPr lang="en-US" sz="2000"/>
        </a:p>
      </dgm:t>
    </dgm:pt>
    <dgm:pt modelId="{29C3A532-EFCB-492B-BE71-EF41E3627C5B}">
      <dgm:prSet phldrT="[Text]" custT="1"/>
      <dgm:spPr>
        <a:solidFill>
          <a:schemeClr val="accent5"/>
        </a:solidFill>
      </dgm:spPr>
      <dgm:t>
        <a:bodyPr/>
        <a:lstStyle/>
        <a:p>
          <a:r>
            <a:rPr lang="en-US" sz="1800" b="1">
              <a:solidFill>
                <a:schemeClr val="bg1"/>
              </a:solidFill>
            </a:rPr>
            <a:t>$500</a:t>
          </a:r>
        </a:p>
      </dgm:t>
    </dgm:pt>
    <dgm:pt modelId="{4C31ED1F-C5C4-4607-8A90-2B188A8104DE}" type="parTrans" cxnId="{D5AB69A3-4A9E-4ECA-AA62-32CCFC07C76B}">
      <dgm:prSet/>
      <dgm:spPr/>
      <dgm:t>
        <a:bodyPr/>
        <a:lstStyle/>
        <a:p>
          <a:endParaRPr lang="en-US" sz="2000"/>
        </a:p>
      </dgm:t>
    </dgm:pt>
    <dgm:pt modelId="{0467437F-5E5E-43D6-A2D0-A6A537EA6565}" type="sibTrans" cxnId="{D5AB69A3-4A9E-4ECA-AA62-32CCFC07C76B}">
      <dgm:prSet/>
      <dgm:spPr/>
      <dgm:t>
        <a:bodyPr/>
        <a:lstStyle/>
        <a:p>
          <a:endParaRPr lang="en-US" sz="2000"/>
        </a:p>
      </dgm:t>
    </dgm:pt>
    <dgm:pt modelId="{9F7373C5-073C-4589-BF57-E25C83A5C61F}">
      <dgm:prSet phldrT="[Text]" custT="1"/>
      <dgm:spPr>
        <a:ln>
          <a:solidFill>
            <a:srgbClr val="0070C0"/>
          </a:solidFill>
        </a:ln>
      </dgm:spPr>
      <dgm:t>
        <a:bodyPr/>
        <a:lstStyle/>
        <a:p>
          <a:r>
            <a:rPr lang="en-US" sz="1200">
              <a:latin typeface="Century Gothic" panose="020B0502020202020204" pitchFamily="34" charset="0"/>
            </a:rPr>
            <a:t>Equips 10 SIF students with their own SIF textbook, providing financial life skills. </a:t>
          </a:r>
        </a:p>
      </dgm:t>
    </dgm:pt>
    <dgm:pt modelId="{0B71B8FF-B925-4386-8E3B-D0AEAF62FB68}" type="parTrans" cxnId="{556C6274-7DF2-4B20-B3CC-35CBEFCEA8B3}">
      <dgm:prSet/>
      <dgm:spPr/>
      <dgm:t>
        <a:bodyPr/>
        <a:lstStyle/>
        <a:p>
          <a:endParaRPr lang="en-US" sz="2000"/>
        </a:p>
      </dgm:t>
    </dgm:pt>
    <dgm:pt modelId="{1094DFC3-C363-4202-9527-2EE905C529CB}" type="sibTrans" cxnId="{556C6274-7DF2-4B20-B3CC-35CBEFCEA8B3}">
      <dgm:prSet/>
      <dgm:spPr/>
      <dgm:t>
        <a:bodyPr/>
        <a:lstStyle/>
        <a:p>
          <a:endParaRPr lang="en-US" sz="2000"/>
        </a:p>
      </dgm:t>
    </dgm:pt>
    <dgm:pt modelId="{22D2438D-9907-44AE-9349-103511CD6AD2}">
      <dgm:prSet phldrT="[Text]" custT="1"/>
      <dgm:spPr>
        <a:ln>
          <a:solidFill>
            <a:srgbClr val="0070C0"/>
          </a:solidFill>
        </a:ln>
      </dgm:spPr>
      <dgm:t>
        <a:bodyPr/>
        <a:lstStyle/>
        <a:p>
          <a:r>
            <a:rPr lang="en-US" sz="1200">
              <a:latin typeface="Century Gothic" panose="020B0502020202020204" pitchFamily="34" charset="0"/>
            </a:rPr>
            <a:t>SIF's curriculum gives in-depth focus to wealth-building aspects of financial literacy (stocks, bonds, savings and mutual funds). Students complete the program understanding price trends, debt-to-equity ratios, dividends and other, similar concepts.</a:t>
          </a:r>
          <a:endParaRPr lang="en-US" sz="1200">
            <a:latin typeface="Century Gothic" panose="020B0502020202020204" pitchFamily="34" charset="0"/>
          </a:endParaRPr>
        </a:p>
      </dgm:t>
    </dgm:pt>
    <dgm:pt modelId="{BC61A26E-1CC1-4196-8254-C9988CDD4BF7}" type="parTrans" cxnId="{6AB71651-2329-4490-90BC-FD22489FB612}">
      <dgm:prSet/>
      <dgm:spPr/>
      <dgm:t>
        <a:bodyPr/>
        <a:lstStyle/>
        <a:p>
          <a:endParaRPr lang="en-US" sz="2000"/>
        </a:p>
      </dgm:t>
    </dgm:pt>
    <dgm:pt modelId="{6FFCFA0D-E6ED-499E-9E63-06CD46E9B6B6}" type="sibTrans" cxnId="{6AB71651-2329-4490-90BC-FD22489FB612}">
      <dgm:prSet/>
      <dgm:spPr/>
      <dgm:t>
        <a:bodyPr/>
        <a:lstStyle/>
        <a:p>
          <a:endParaRPr lang="en-US" sz="2000"/>
        </a:p>
      </dgm:t>
    </dgm:pt>
    <dgm:pt modelId="{C52DCE47-260A-4F0D-A4F3-F692816D8938}">
      <dgm:prSet custT="1"/>
      <dgm:spPr/>
      <dgm:t>
        <a:bodyPr/>
        <a:lstStyle/>
        <a:p>
          <a:r>
            <a:rPr lang="en-US" sz="1200">
              <a:latin typeface="Century Gothic" panose="020B0502020202020204" pitchFamily="34" charset="0"/>
            </a:rPr>
            <a:t>SIF's field trips to the Finance Lab simulate trading room floor transactions and are led by teams of corporate volunteers - a wonderful oppotunity for students and professionals to interact!</a:t>
          </a:r>
        </a:p>
      </dgm:t>
    </dgm:pt>
    <dgm:pt modelId="{4978C3CD-E7BD-4DD2-8C4E-A3D2B51F59AE}" type="parTrans" cxnId="{AC492148-28F5-4436-A57B-598614226029}">
      <dgm:prSet/>
      <dgm:spPr/>
      <dgm:t>
        <a:bodyPr/>
        <a:lstStyle/>
        <a:p>
          <a:endParaRPr lang="en-US" sz="2000"/>
        </a:p>
      </dgm:t>
    </dgm:pt>
    <dgm:pt modelId="{2CA50B58-FF00-49D2-910D-918F07BAF180}" type="sibTrans" cxnId="{AC492148-28F5-4436-A57B-598614226029}">
      <dgm:prSet/>
      <dgm:spPr/>
      <dgm:t>
        <a:bodyPr/>
        <a:lstStyle/>
        <a:p>
          <a:endParaRPr lang="en-US" sz="2000"/>
        </a:p>
      </dgm:t>
    </dgm:pt>
    <dgm:pt modelId="{0B1F3454-94C3-44B4-92C3-F793801E95C7}">
      <dgm:prSet phldrT="[Text]" custT="1"/>
      <dgm:spPr>
        <a:ln>
          <a:solidFill>
            <a:schemeClr val="accent6"/>
          </a:solidFill>
        </a:ln>
      </dgm:spPr>
      <dgm:t>
        <a:bodyPr/>
        <a:lstStyle/>
        <a:p>
          <a:r>
            <a:rPr lang="en-US" sz="1200">
              <a:latin typeface="Century Gothic" panose="020B0502020202020204" pitchFamily="34" charset="0"/>
            </a:rPr>
            <a:t>In addition, this gift would enable five SIF teachers to each attend one SIF professional development training to learn and share best practices for teaching financial literacy</a:t>
          </a:r>
        </a:p>
      </dgm:t>
    </dgm:pt>
    <dgm:pt modelId="{EFBB3C9F-541A-4D32-A2C5-A49E25D986EE}" type="parTrans" cxnId="{442F2A77-6A49-48FE-AB61-94FDB51D1288}">
      <dgm:prSet/>
      <dgm:spPr/>
      <dgm:t>
        <a:bodyPr/>
        <a:lstStyle/>
        <a:p>
          <a:endParaRPr lang="en-US" sz="2000"/>
        </a:p>
      </dgm:t>
    </dgm:pt>
    <dgm:pt modelId="{CF6D56FE-A8D8-46C3-A6A8-2D6DD7435631}" type="sibTrans" cxnId="{442F2A77-6A49-48FE-AB61-94FDB51D1288}">
      <dgm:prSet/>
      <dgm:spPr/>
      <dgm:t>
        <a:bodyPr/>
        <a:lstStyle/>
        <a:p>
          <a:endParaRPr lang="en-US" sz="2000"/>
        </a:p>
      </dgm:t>
    </dgm:pt>
    <dgm:pt modelId="{059DAEAE-FADF-47D8-8A54-7F58C5EAA564}" type="pres">
      <dgm:prSet presAssocID="{786F8724-653A-47E2-B919-2F5638CFCE16}" presName="linear" presStyleCnt="0">
        <dgm:presLayoutVars>
          <dgm:dir/>
          <dgm:animLvl val="lvl"/>
          <dgm:resizeHandles val="exact"/>
        </dgm:presLayoutVars>
      </dgm:prSet>
      <dgm:spPr/>
      <dgm:t>
        <a:bodyPr/>
        <a:lstStyle/>
        <a:p>
          <a:endParaRPr lang="en-US"/>
        </a:p>
      </dgm:t>
    </dgm:pt>
    <dgm:pt modelId="{507B15CD-BE5B-47F6-89C6-1BE9E5814D8A}" type="pres">
      <dgm:prSet presAssocID="{71125EB2-9765-4EE4-ACC7-628753D52490}" presName="parentLin" presStyleCnt="0"/>
      <dgm:spPr/>
      <dgm:t>
        <a:bodyPr/>
        <a:lstStyle/>
        <a:p>
          <a:endParaRPr lang="en-US"/>
        </a:p>
      </dgm:t>
    </dgm:pt>
    <dgm:pt modelId="{4952F573-5B5E-4383-A14D-0D8C6975C6B8}" type="pres">
      <dgm:prSet presAssocID="{71125EB2-9765-4EE4-ACC7-628753D52490}" presName="parentLeftMargin" presStyleLbl="node1" presStyleIdx="0" presStyleCnt="3"/>
      <dgm:spPr/>
      <dgm:t>
        <a:bodyPr/>
        <a:lstStyle/>
        <a:p>
          <a:endParaRPr lang="en-US"/>
        </a:p>
      </dgm:t>
    </dgm:pt>
    <dgm:pt modelId="{35E56C1A-2BF0-438D-A8A7-9CF335B8C31C}" type="pres">
      <dgm:prSet presAssocID="{71125EB2-9765-4EE4-ACC7-628753D52490}" presName="parentText" presStyleLbl="node1" presStyleIdx="0" presStyleCnt="3">
        <dgm:presLayoutVars>
          <dgm:chMax val="0"/>
          <dgm:bulletEnabled val="1"/>
        </dgm:presLayoutVars>
      </dgm:prSet>
      <dgm:spPr/>
      <dgm:t>
        <a:bodyPr/>
        <a:lstStyle/>
        <a:p>
          <a:endParaRPr lang="en-US"/>
        </a:p>
      </dgm:t>
    </dgm:pt>
    <dgm:pt modelId="{B1A952BA-D0B1-45B3-9538-09367C2CEE43}" type="pres">
      <dgm:prSet presAssocID="{71125EB2-9765-4EE4-ACC7-628753D52490}" presName="negativeSpace" presStyleCnt="0"/>
      <dgm:spPr/>
      <dgm:t>
        <a:bodyPr/>
        <a:lstStyle/>
        <a:p>
          <a:endParaRPr lang="en-US"/>
        </a:p>
      </dgm:t>
    </dgm:pt>
    <dgm:pt modelId="{DAA432D1-9D4C-4C77-8CF8-19E6CE7410E0}" type="pres">
      <dgm:prSet presAssocID="{71125EB2-9765-4EE4-ACC7-628753D52490}" presName="childText" presStyleLbl="conFgAcc1" presStyleIdx="0" presStyleCnt="3" custLinFactNeighborX="-763">
        <dgm:presLayoutVars>
          <dgm:bulletEnabled val="1"/>
        </dgm:presLayoutVars>
      </dgm:prSet>
      <dgm:spPr/>
      <dgm:t>
        <a:bodyPr/>
        <a:lstStyle/>
        <a:p>
          <a:endParaRPr lang="en-US"/>
        </a:p>
      </dgm:t>
    </dgm:pt>
    <dgm:pt modelId="{54929C5F-C929-4EB7-ACF1-3224F39670BB}" type="pres">
      <dgm:prSet presAssocID="{52DF2D22-6476-4908-BA1C-7F8E12F9AE98}" presName="spaceBetweenRectangles" presStyleCnt="0"/>
      <dgm:spPr/>
      <dgm:t>
        <a:bodyPr/>
        <a:lstStyle/>
        <a:p>
          <a:endParaRPr lang="en-US"/>
        </a:p>
      </dgm:t>
    </dgm:pt>
    <dgm:pt modelId="{6FE57F76-8DB1-4E31-B63D-8E45E6A1431C}" type="pres">
      <dgm:prSet presAssocID="{0B2C9FC8-B334-4FA3-92D2-AABDDCE5A9A0}" presName="parentLin" presStyleCnt="0"/>
      <dgm:spPr/>
      <dgm:t>
        <a:bodyPr/>
        <a:lstStyle/>
        <a:p>
          <a:endParaRPr lang="en-US"/>
        </a:p>
      </dgm:t>
    </dgm:pt>
    <dgm:pt modelId="{11E421B0-1B1E-4E69-AE30-3EB0AEE37F0B}" type="pres">
      <dgm:prSet presAssocID="{0B2C9FC8-B334-4FA3-92D2-AABDDCE5A9A0}" presName="parentLeftMargin" presStyleLbl="node1" presStyleIdx="0" presStyleCnt="3"/>
      <dgm:spPr/>
      <dgm:t>
        <a:bodyPr/>
        <a:lstStyle/>
        <a:p>
          <a:endParaRPr lang="en-US"/>
        </a:p>
      </dgm:t>
    </dgm:pt>
    <dgm:pt modelId="{D03CE597-9DAA-465C-BECB-63267F4A60EF}" type="pres">
      <dgm:prSet presAssocID="{0B2C9FC8-B334-4FA3-92D2-AABDDCE5A9A0}" presName="parentText" presStyleLbl="node1" presStyleIdx="1" presStyleCnt="3">
        <dgm:presLayoutVars>
          <dgm:chMax val="0"/>
          <dgm:bulletEnabled val="1"/>
        </dgm:presLayoutVars>
      </dgm:prSet>
      <dgm:spPr/>
      <dgm:t>
        <a:bodyPr/>
        <a:lstStyle/>
        <a:p>
          <a:endParaRPr lang="en-US"/>
        </a:p>
      </dgm:t>
    </dgm:pt>
    <dgm:pt modelId="{E86AA22F-AAF7-4550-842C-862E8B83B3AC}" type="pres">
      <dgm:prSet presAssocID="{0B2C9FC8-B334-4FA3-92D2-AABDDCE5A9A0}" presName="negativeSpace" presStyleCnt="0"/>
      <dgm:spPr/>
      <dgm:t>
        <a:bodyPr/>
        <a:lstStyle/>
        <a:p>
          <a:endParaRPr lang="en-US"/>
        </a:p>
      </dgm:t>
    </dgm:pt>
    <dgm:pt modelId="{B8D8EB30-CD72-42F3-859D-173214C96E7A}" type="pres">
      <dgm:prSet presAssocID="{0B2C9FC8-B334-4FA3-92D2-AABDDCE5A9A0}" presName="childText" presStyleLbl="conFgAcc1" presStyleIdx="1" presStyleCnt="3">
        <dgm:presLayoutVars>
          <dgm:bulletEnabled val="1"/>
        </dgm:presLayoutVars>
      </dgm:prSet>
      <dgm:spPr/>
      <dgm:t>
        <a:bodyPr/>
        <a:lstStyle/>
        <a:p>
          <a:endParaRPr lang="en-US"/>
        </a:p>
      </dgm:t>
    </dgm:pt>
    <dgm:pt modelId="{BF55732C-712F-45E5-8D37-38949607753F}" type="pres">
      <dgm:prSet presAssocID="{4FA8D497-315D-4E68-876A-E84D304E0C11}" presName="spaceBetweenRectangles" presStyleCnt="0"/>
      <dgm:spPr/>
      <dgm:t>
        <a:bodyPr/>
        <a:lstStyle/>
        <a:p>
          <a:endParaRPr lang="en-US"/>
        </a:p>
      </dgm:t>
    </dgm:pt>
    <dgm:pt modelId="{430DED8C-AF43-4190-A655-B260E3EF8EA0}" type="pres">
      <dgm:prSet presAssocID="{29C3A532-EFCB-492B-BE71-EF41E3627C5B}" presName="parentLin" presStyleCnt="0"/>
      <dgm:spPr/>
      <dgm:t>
        <a:bodyPr/>
        <a:lstStyle/>
        <a:p>
          <a:endParaRPr lang="en-US"/>
        </a:p>
      </dgm:t>
    </dgm:pt>
    <dgm:pt modelId="{237D48BF-6C31-4FA1-B57C-E5634EEAC817}" type="pres">
      <dgm:prSet presAssocID="{29C3A532-EFCB-492B-BE71-EF41E3627C5B}" presName="parentLeftMargin" presStyleLbl="node1" presStyleIdx="1" presStyleCnt="3"/>
      <dgm:spPr/>
      <dgm:t>
        <a:bodyPr/>
        <a:lstStyle/>
        <a:p>
          <a:endParaRPr lang="en-US"/>
        </a:p>
      </dgm:t>
    </dgm:pt>
    <dgm:pt modelId="{EBC95181-E439-4BEB-B31C-76094A3605F3}" type="pres">
      <dgm:prSet presAssocID="{29C3A532-EFCB-492B-BE71-EF41E3627C5B}" presName="parentText" presStyleLbl="node1" presStyleIdx="2" presStyleCnt="3">
        <dgm:presLayoutVars>
          <dgm:chMax val="0"/>
          <dgm:bulletEnabled val="1"/>
        </dgm:presLayoutVars>
      </dgm:prSet>
      <dgm:spPr/>
      <dgm:t>
        <a:bodyPr/>
        <a:lstStyle/>
        <a:p>
          <a:endParaRPr lang="en-US"/>
        </a:p>
      </dgm:t>
    </dgm:pt>
    <dgm:pt modelId="{F10A3900-54A7-4166-846A-F07D1B0E5B4C}" type="pres">
      <dgm:prSet presAssocID="{29C3A532-EFCB-492B-BE71-EF41E3627C5B}" presName="negativeSpace" presStyleCnt="0"/>
      <dgm:spPr/>
      <dgm:t>
        <a:bodyPr/>
        <a:lstStyle/>
        <a:p>
          <a:endParaRPr lang="en-US"/>
        </a:p>
      </dgm:t>
    </dgm:pt>
    <dgm:pt modelId="{627E39D5-3B43-4218-972D-D80536335A51}" type="pres">
      <dgm:prSet presAssocID="{29C3A532-EFCB-492B-BE71-EF41E3627C5B}" presName="childText" presStyleLbl="conFgAcc1" presStyleIdx="2" presStyleCnt="3" custLinFactNeighborX="-3314">
        <dgm:presLayoutVars>
          <dgm:bulletEnabled val="1"/>
        </dgm:presLayoutVars>
      </dgm:prSet>
      <dgm:spPr/>
      <dgm:t>
        <a:bodyPr/>
        <a:lstStyle/>
        <a:p>
          <a:endParaRPr lang="en-US"/>
        </a:p>
      </dgm:t>
    </dgm:pt>
  </dgm:ptLst>
  <dgm:cxnLst>
    <dgm:cxn modelId="{2B479108-ED86-481A-8EB5-BC4319D96C55}" type="presOf" srcId="{22D2438D-9907-44AE-9349-103511CD6AD2}" destId="{627E39D5-3B43-4218-972D-D80536335A51}" srcOrd="0" destOrd="1" presId="urn:microsoft.com/office/officeart/2005/8/layout/list1"/>
    <dgm:cxn modelId="{D5AB69A3-4A9E-4ECA-AA62-32CCFC07C76B}" srcId="{786F8724-653A-47E2-B919-2F5638CFCE16}" destId="{29C3A532-EFCB-492B-BE71-EF41E3627C5B}" srcOrd="2" destOrd="0" parTransId="{4C31ED1F-C5C4-4607-8A90-2B188A8104DE}" sibTransId="{0467437F-5E5E-43D6-A2D0-A6A537EA6565}"/>
    <dgm:cxn modelId="{C68AA1D7-D2FB-47E0-B439-9D9C95B8E9CB}" type="presOf" srcId="{9F7373C5-073C-4589-BF57-E25C83A5C61F}" destId="{627E39D5-3B43-4218-972D-D80536335A51}" srcOrd="0" destOrd="0" presId="urn:microsoft.com/office/officeart/2005/8/layout/list1"/>
    <dgm:cxn modelId="{54B7E3EB-EC09-4586-AA03-B06B9916BD9D}" type="presOf" srcId="{786F8724-653A-47E2-B919-2F5638CFCE16}" destId="{059DAEAE-FADF-47D8-8A54-7F58C5EAA564}" srcOrd="0" destOrd="0" presId="urn:microsoft.com/office/officeart/2005/8/layout/list1"/>
    <dgm:cxn modelId="{F2298D6C-E656-40A8-9CFB-19E1A8288655}" type="presOf" srcId="{0B1F3454-94C3-44B4-92C3-F793801E95C7}" destId="{DAA432D1-9D4C-4C77-8CF8-19E6CE7410E0}" srcOrd="0" destOrd="1" presId="urn:microsoft.com/office/officeart/2005/8/layout/list1"/>
    <dgm:cxn modelId="{F2070637-4C5F-4848-9D7D-429A4573C837}" type="presOf" srcId="{29C3A532-EFCB-492B-BE71-EF41E3627C5B}" destId="{EBC95181-E439-4BEB-B31C-76094A3605F3}" srcOrd="1" destOrd="0" presId="urn:microsoft.com/office/officeart/2005/8/layout/list1"/>
    <dgm:cxn modelId="{F721B4E9-1AEE-42C1-8394-3E82EDEF59F3}" srcId="{786F8724-653A-47E2-B919-2F5638CFCE16}" destId="{0B2C9FC8-B334-4FA3-92D2-AABDDCE5A9A0}" srcOrd="1" destOrd="0" parTransId="{ED007E2B-68A9-4441-9315-46BC314F3378}" sibTransId="{4FA8D497-315D-4E68-876A-E84D304E0C11}"/>
    <dgm:cxn modelId="{E40AEC86-55E5-4270-9B7A-BC23E77E5ED0}" srcId="{786F8724-653A-47E2-B919-2F5638CFCE16}" destId="{71125EB2-9765-4EE4-ACC7-628753D52490}" srcOrd="0" destOrd="0" parTransId="{EE0F2600-3143-4412-8ECE-DE946DC4CAB9}" sibTransId="{52DF2D22-6476-4908-BA1C-7F8E12F9AE98}"/>
    <dgm:cxn modelId="{6D624C60-E136-4A3F-93B9-A22A83CC8639}" type="presOf" srcId="{71125EB2-9765-4EE4-ACC7-628753D52490}" destId="{35E56C1A-2BF0-438D-A8A7-9CF335B8C31C}" srcOrd="1" destOrd="0" presId="urn:microsoft.com/office/officeart/2005/8/layout/list1"/>
    <dgm:cxn modelId="{22353D74-69E3-4508-96A3-C5BF32B2C8DF}" type="presOf" srcId="{0B2C9FC8-B334-4FA3-92D2-AABDDCE5A9A0}" destId="{11E421B0-1B1E-4E69-AE30-3EB0AEE37F0B}" srcOrd="0" destOrd="0" presId="urn:microsoft.com/office/officeart/2005/8/layout/list1"/>
    <dgm:cxn modelId="{AC492148-28F5-4436-A57B-598614226029}" srcId="{0B2C9FC8-B334-4FA3-92D2-AABDDCE5A9A0}" destId="{C52DCE47-260A-4F0D-A4F3-F692816D8938}" srcOrd="1" destOrd="0" parTransId="{4978C3CD-E7BD-4DD2-8C4E-A3D2B51F59AE}" sibTransId="{2CA50B58-FF00-49D2-910D-918F07BAF180}"/>
    <dgm:cxn modelId="{4293D023-98A1-4C1A-8B30-0649093EDF28}" type="presOf" srcId="{56A13937-8C2A-4820-9414-29F5832B421F}" destId="{DAA432D1-9D4C-4C77-8CF8-19E6CE7410E0}" srcOrd="0" destOrd="0" presId="urn:microsoft.com/office/officeart/2005/8/layout/list1"/>
    <dgm:cxn modelId="{1C7BA076-B148-40E5-9B8F-732BCDF04664}" srcId="{71125EB2-9765-4EE4-ACC7-628753D52490}" destId="{56A13937-8C2A-4820-9414-29F5832B421F}" srcOrd="0" destOrd="0" parTransId="{900B269A-BE31-4E34-AE01-50F3D5D8E2B1}" sibTransId="{C32BC3A1-108C-4069-A141-CA3062DDC8E6}"/>
    <dgm:cxn modelId="{127B7F82-7AB5-4F1D-BA6A-3C575AC3DB66}" srcId="{0B2C9FC8-B334-4FA3-92D2-AABDDCE5A9A0}" destId="{90E30DAD-3405-4B15-BF41-978CF5D29424}" srcOrd="0" destOrd="0" parTransId="{8F8947DC-2E3B-49A8-8D85-3E8E6B3D7CA1}" sibTransId="{FD2CC833-4CC6-4348-90DF-BD84C9AB87A4}"/>
    <dgm:cxn modelId="{442F2A77-6A49-48FE-AB61-94FDB51D1288}" srcId="{71125EB2-9765-4EE4-ACC7-628753D52490}" destId="{0B1F3454-94C3-44B4-92C3-F793801E95C7}" srcOrd="1" destOrd="0" parTransId="{EFBB3C9F-541A-4D32-A2C5-A49E25D986EE}" sibTransId="{CF6D56FE-A8D8-46C3-A6A8-2D6DD7435631}"/>
    <dgm:cxn modelId="{07E65A81-207D-4994-8AFC-4C8C820113CF}" type="presOf" srcId="{C52DCE47-260A-4F0D-A4F3-F692816D8938}" destId="{B8D8EB30-CD72-42F3-859D-173214C96E7A}" srcOrd="0" destOrd="1" presId="urn:microsoft.com/office/officeart/2005/8/layout/list1"/>
    <dgm:cxn modelId="{6AB71651-2329-4490-90BC-FD22489FB612}" srcId="{29C3A532-EFCB-492B-BE71-EF41E3627C5B}" destId="{22D2438D-9907-44AE-9349-103511CD6AD2}" srcOrd="1" destOrd="0" parTransId="{BC61A26E-1CC1-4196-8254-C9988CDD4BF7}" sibTransId="{6FFCFA0D-E6ED-499E-9E63-06CD46E9B6B6}"/>
    <dgm:cxn modelId="{BF6BEE09-CF51-4F7C-9C35-1811877EBC14}" type="presOf" srcId="{0B2C9FC8-B334-4FA3-92D2-AABDDCE5A9A0}" destId="{D03CE597-9DAA-465C-BECB-63267F4A60EF}" srcOrd="1" destOrd="0" presId="urn:microsoft.com/office/officeart/2005/8/layout/list1"/>
    <dgm:cxn modelId="{22A3E5F7-CC0A-4386-A52F-BFC901B8C2E8}" type="presOf" srcId="{90E30DAD-3405-4B15-BF41-978CF5D29424}" destId="{B8D8EB30-CD72-42F3-859D-173214C96E7A}" srcOrd="0" destOrd="0" presId="urn:microsoft.com/office/officeart/2005/8/layout/list1"/>
    <dgm:cxn modelId="{476898F3-B060-4397-9DDE-946FCF202ED7}" type="presOf" srcId="{71125EB2-9765-4EE4-ACC7-628753D52490}" destId="{4952F573-5B5E-4383-A14D-0D8C6975C6B8}" srcOrd="0" destOrd="0" presId="urn:microsoft.com/office/officeart/2005/8/layout/list1"/>
    <dgm:cxn modelId="{7EABCCE5-1A7F-49A9-B9F2-4860A2EAA7F5}" type="presOf" srcId="{29C3A532-EFCB-492B-BE71-EF41E3627C5B}" destId="{237D48BF-6C31-4FA1-B57C-E5634EEAC817}" srcOrd="0" destOrd="0" presId="urn:microsoft.com/office/officeart/2005/8/layout/list1"/>
    <dgm:cxn modelId="{556C6274-7DF2-4B20-B3CC-35CBEFCEA8B3}" srcId="{29C3A532-EFCB-492B-BE71-EF41E3627C5B}" destId="{9F7373C5-073C-4589-BF57-E25C83A5C61F}" srcOrd="0" destOrd="0" parTransId="{0B71B8FF-B925-4386-8E3B-D0AEAF62FB68}" sibTransId="{1094DFC3-C363-4202-9527-2EE905C529CB}"/>
    <dgm:cxn modelId="{814D143C-D464-4C31-94CF-5AD7F5040701}" type="presParOf" srcId="{059DAEAE-FADF-47D8-8A54-7F58C5EAA564}" destId="{507B15CD-BE5B-47F6-89C6-1BE9E5814D8A}" srcOrd="0" destOrd="0" presId="urn:microsoft.com/office/officeart/2005/8/layout/list1"/>
    <dgm:cxn modelId="{7A68567D-B922-42D4-926F-5DF3E5243FF5}" type="presParOf" srcId="{507B15CD-BE5B-47F6-89C6-1BE9E5814D8A}" destId="{4952F573-5B5E-4383-A14D-0D8C6975C6B8}" srcOrd="0" destOrd="0" presId="urn:microsoft.com/office/officeart/2005/8/layout/list1"/>
    <dgm:cxn modelId="{98EB9F03-FCC9-4B0D-B227-C4B3D3E84751}" type="presParOf" srcId="{507B15CD-BE5B-47F6-89C6-1BE9E5814D8A}" destId="{35E56C1A-2BF0-438D-A8A7-9CF335B8C31C}" srcOrd="1" destOrd="0" presId="urn:microsoft.com/office/officeart/2005/8/layout/list1"/>
    <dgm:cxn modelId="{3E3DA804-B535-480B-A40A-A52CAD5DB5C8}" type="presParOf" srcId="{059DAEAE-FADF-47D8-8A54-7F58C5EAA564}" destId="{B1A952BA-D0B1-45B3-9538-09367C2CEE43}" srcOrd="1" destOrd="0" presId="urn:microsoft.com/office/officeart/2005/8/layout/list1"/>
    <dgm:cxn modelId="{046103E8-3BA2-4035-B648-2CB2336EDC29}" type="presParOf" srcId="{059DAEAE-FADF-47D8-8A54-7F58C5EAA564}" destId="{DAA432D1-9D4C-4C77-8CF8-19E6CE7410E0}" srcOrd="2" destOrd="0" presId="urn:microsoft.com/office/officeart/2005/8/layout/list1"/>
    <dgm:cxn modelId="{83BF7EF1-5D2B-489B-B89A-855652162E39}" type="presParOf" srcId="{059DAEAE-FADF-47D8-8A54-7F58C5EAA564}" destId="{54929C5F-C929-4EB7-ACF1-3224F39670BB}" srcOrd="3" destOrd="0" presId="urn:microsoft.com/office/officeart/2005/8/layout/list1"/>
    <dgm:cxn modelId="{68128DA3-2C66-4931-94A6-1B883019B2E1}" type="presParOf" srcId="{059DAEAE-FADF-47D8-8A54-7F58C5EAA564}" destId="{6FE57F76-8DB1-4E31-B63D-8E45E6A1431C}" srcOrd="4" destOrd="0" presId="urn:microsoft.com/office/officeart/2005/8/layout/list1"/>
    <dgm:cxn modelId="{5D003EA7-317D-481B-B760-5A8D4F4A711B}" type="presParOf" srcId="{6FE57F76-8DB1-4E31-B63D-8E45E6A1431C}" destId="{11E421B0-1B1E-4E69-AE30-3EB0AEE37F0B}" srcOrd="0" destOrd="0" presId="urn:microsoft.com/office/officeart/2005/8/layout/list1"/>
    <dgm:cxn modelId="{6DD58708-9966-49EA-9446-747ABEBAD750}" type="presParOf" srcId="{6FE57F76-8DB1-4E31-B63D-8E45E6A1431C}" destId="{D03CE597-9DAA-465C-BECB-63267F4A60EF}" srcOrd="1" destOrd="0" presId="urn:microsoft.com/office/officeart/2005/8/layout/list1"/>
    <dgm:cxn modelId="{ECB100D3-F841-4430-8F4B-C3AD608F88DF}" type="presParOf" srcId="{059DAEAE-FADF-47D8-8A54-7F58C5EAA564}" destId="{E86AA22F-AAF7-4550-842C-862E8B83B3AC}" srcOrd="5" destOrd="0" presId="urn:microsoft.com/office/officeart/2005/8/layout/list1"/>
    <dgm:cxn modelId="{4453ECB7-F7D8-4552-AB3A-D3559F91C494}" type="presParOf" srcId="{059DAEAE-FADF-47D8-8A54-7F58C5EAA564}" destId="{B8D8EB30-CD72-42F3-859D-173214C96E7A}" srcOrd="6" destOrd="0" presId="urn:microsoft.com/office/officeart/2005/8/layout/list1"/>
    <dgm:cxn modelId="{6844EB8A-2D9D-4D89-A2F3-83F185B7B741}" type="presParOf" srcId="{059DAEAE-FADF-47D8-8A54-7F58C5EAA564}" destId="{BF55732C-712F-45E5-8D37-38949607753F}" srcOrd="7" destOrd="0" presId="urn:microsoft.com/office/officeart/2005/8/layout/list1"/>
    <dgm:cxn modelId="{82A958A4-33CE-4C70-BE76-5730349321DF}" type="presParOf" srcId="{059DAEAE-FADF-47D8-8A54-7F58C5EAA564}" destId="{430DED8C-AF43-4190-A655-B260E3EF8EA0}" srcOrd="8" destOrd="0" presId="urn:microsoft.com/office/officeart/2005/8/layout/list1"/>
    <dgm:cxn modelId="{17F36F50-84E6-4C5E-970B-CC8705A08403}" type="presParOf" srcId="{430DED8C-AF43-4190-A655-B260E3EF8EA0}" destId="{237D48BF-6C31-4FA1-B57C-E5634EEAC817}" srcOrd="0" destOrd="0" presId="urn:microsoft.com/office/officeart/2005/8/layout/list1"/>
    <dgm:cxn modelId="{3D12EFE3-D122-4AD7-AF18-8B7F927E997B}" type="presParOf" srcId="{430DED8C-AF43-4190-A655-B260E3EF8EA0}" destId="{EBC95181-E439-4BEB-B31C-76094A3605F3}" srcOrd="1" destOrd="0" presId="urn:microsoft.com/office/officeart/2005/8/layout/list1"/>
    <dgm:cxn modelId="{D27A2F1F-AA54-49B0-8688-6284D20840F0}" type="presParOf" srcId="{059DAEAE-FADF-47D8-8A54-7F58C5EAA564}" destId="{F10A3900-54A7-4166-846A-F07D1B0E5B4C}" srcOrd="9" destOrd="0" presId="urn:microsoft.com/office/officeart/2005/8/layout/list1"/>
    <dgm:cxn modelId="{C61569C2-240B-4189-A237-0FD0097A4E7A}" type="presParOf" srcId="{059DAEAE-FADF-47D8-8A54-7F58C5EAA564}" destId="{627E39D5-3B43-4218-972D-D80536335A51}" srcOrd="10"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10654-7016-4608-A31A-D7A25E3E9623}">
      <dsp:nvSpPr>
        <dsp:cNvPr id="0" name=""/>
        <dsp:cNvSpPr/>
      </dsp:nvSpPr>
      <dsp:spPr>
        <a:xfrm>
          <a:off x="3675697" y="0"/>
          <a:ext cx="2810827" cy="2222500"/>
        </a:xfrm>
        <a:prstGeom prst="nonIsoscelesTrapezoid">
          <a:avLst>
            <a:gd name="adj1" fmla="val 33077"/>
            <a:gd name="adj2" fmla="val 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t" anchorCtr="0">
          <a:noAutofit/>
        </a:bodyPr>
        <a:lstStyle/>
        <a:p>
          <a:pPr marL="171450" lvl="1" indent="-171450" algn="l" defTabSz="755650">
            <a:lnSpc>
              <a:spcPct val="90000"/>
            </a:lnSpc>
            <a:spcBef>
              <a:spcPct val="0"/>
            </a:spcBef>
            <a:spcAft>
              <a:spcPct val="15000"/>
            </a:spcAft>
            <a:buChar char="••"/>
          </a:pPr>
          <a:endParaRPr lang="en-US" sz="1700" kern="1200">
            <a:latin typeface="Century Gothic" panose="020B0502020202020204" pitchFamily="34" charset="0"/>
          </a:endParaRPr>
        </a:p>
        <a:p>
          <a:pPr marL="171450" lvl="1" indent="-171450" algn="l" defTabSz="755650">
            <a:lnSpc>
              <a:spcPct val="90000"/>
            </a:lnSpc>
            <a:spcBef>
              <a:spcPct val="0"/>
            </a:spcBef>
            <a:spcAft>
              <a:spcPct val="15000"/>
            </a:spcAft>
            <a:buChar char="••"/>
          </a:pPr>
          <a:r>
            <a:rPr lang="en-US" sz="1700" kern="1200">
              <a:latin typeface="Century Gothic" panose="020B0502020202020204" pitchFamily="34" charset="0"/>
            </a:rPr>
            <a:t>All Gold Level benefits, plus:</a:t>
          </a:r>
        </a:p>
        <a:p>
          <a:pPr marL="171450" lvl="1" indent="-171450" algn="l" defTabSz="755650">
            <a:lnSpc>
              <a:spcPct val="90000"/>
            </a:lnSpc>
            <a:spcBef>
              <a:spcPct val="0"/>
            </a:spcBef>
            <a:spcAft>
              <a:spcPct val="15000"/>
            </a:spcAft>
            <a:buChar char="••"/>
          </a:pPr>
          <a:r>
            <a:rPr lang="en-US" sz="1700" kern="1200">
              <a:latin typeface="Century Gothic" panose="020B0502020202020204" pitchFamily="34" charset="0"/>
            </a:rPr>
            <a:t>Logo on press release</a:t>
          </a:r>
        </a:p>
        <a:p>
          <a:pPr marL="171450" lvl="1" indent="-171450" algn="l" defTabSz="755650">
            <a:lnSpc>
              <a:spcPct val="90000"/>
            </a:lnSpc>
            <a:spcBef>
              <a:spcPct val="0"/>
            </a:spcBef>
            <a:spcAft>
              <a:spcPct val="15000"/>
            </a:spcAft>
            <a:buChar char="••"/>
          </a:pPr>
          <a:r>
            <a:rPr lang="en-US" sz="1700" kern="1200">
              <a:latin typeface="Century Gothic" panose="020B0502020202020204" pitchFamily="34" charset="0"/>
            </a:rPr>
            <a:t>Additional social media mentions</a:t>
          </a:r>
        </a:p>
      </dsp:txBody>
      <dsp:txXfrm>
        <a:off x="4410836" y="0"/>
        <a:ext cx="2075688" cy="2222500"/>
      </dsp:txXfrm>
    </dsp:sp>
    <dsp:sp modelId="{EC60B87B-0558-45FE-8401-E97627308F8D}">
      <dsp:nvSpPr>
        <dsp:cNvPr id="0" name=""/>
        <dsp:cNvSpPr/>
      </dsp:nvSpPr>
      <dsp:spPr>
        <a:xfrm rot="10800000">
          <a:off x="0" y="28603"/>
          <a:ext cx="4410837" cy="2222500"/>
        </a:xfrm>
        <a:prstGeom prst="trapezoid">
          <a:avLst>
            <a:gd name="adj" fmla="val 33077"/>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US" sz="4000" b="1" kern="1200">
              <a:latin typeface="Century Gothic" panose="020B0502020202020204" pitchFamily="34" charset="0"/>
            </a:rPr>
            <a:t>Presenting Level</a:t>
          </a:r>
        </a:p>
      </dsp:txBody>
      <dsp:txXfrm rot="-10800000">
        <a:off x="771896" y="28603"/>
        <a:ext cx="2867044" cy="2222500"/>
      </dsp:txXfrm>
    </dsp:sp>
    <dsp:sp modelId="{7E7FD827-684B-4F00-9BDB-1B5C59859F6A}">
      <dsp:nvSpPr>
        <dsp:cNvPr id="0" name=""/>
        <dsp:cNvSpPr/>
      </dsp:nvSpPr>
      <dsp:spPr>
        <a:xfrm>
          <a:off x="2940558" y="2222500"/>
          <a:ext cx="3545967" cy="2222500"/>
        </a:xfrm>
        <a:prstGeom prst="nonIsoscelesTrapezoid">
          <a:avLst>
            <a:gd name="adj1" fmla="val 33077"/>
            <a:gd name="adj2" fmla="val 0"/>
          </a:avLst>
        </a:prstGeom>
        <a:solidFill>
          <a:schemeClr val="lt1">
            <a:alpha val="90000"/>
            <a:hueOff val="0"/>
            <a:satOff val="0"/>
            <a:lumOff val="0"/>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t" anchorCtr="0">
          <a:noAutofit/>
        </a:bodyPr>
        <a:lstStyle/>
        <a:p>
          <a:pPr marL="228600" lvl="1" indent="-228600" algn="l" defTabSz="889000">
            <a:lnSpc>
              <a:spcPct val="90000"/>
            </a:lnSpc>
            <a:spcBef>
              <a:spcPct val="0"/>
            </a:spcBef>
            <a:spcAft>
              <a:spcPct val="15000"/>
            </a:spcAft>
            <a:buChar char="••"/>
          </a:pPr>
          <a:endParaRPr lang="en-US" sz="2000" kern="1200">
            <a:latin typeface="Century Gothic" panose="020B0502020202020204" pitchFamily="34" charset="0"/>
          </a:endParaRPr>
        </a:p>
        <a:p>
          <a:pPr marL="171450" lvl="1" indent="-171450" algn="l" defTabSz="755650">
            <a:lnSpc>
              <a:spcPct val="90000"/>
            </a:lnSpc>
            <a:spcBef>
              <a:spcPct val="0"/>
            </a:spcBef>
            <a:spcAft>
              <a:spcPct val="15000"/>
            </a:spcAft>
            <a:buChar char="••"/>
          </a:pPr>
          <a:r>
            <a:rPr lang="en-US" sz="1700" kern="1200">
              <a:latin typeface="Century Gothic" panose="020B0502020202020204" pitchFamily="34" charset="0"/>
            </a:rPr>
            <a:t>All Bronze Level benefits, plus:</a:t>
          </a:r>
        </a:p>
        <a:p>
          <a:pPr marL="171450" lvl="1" indent="-171450" algn="l" defTabSz="755650">
            <a:lnSpc>
              <a:spcPct val="90000"/>
            </a:lnSpc>
            <a:spcBef>
              <a:spcPct val="0"/>
            </a:spcBef>
            <a:spcAft>
              <a:spcPct val="15000"/>
            </a:spcAft>
            <a:buChar char="••"/>
          </a:pPr>
          <a:r>
            <a:rPr lang="en-US" sz="1700" kern="1200">
              <a:latin typeface="Century Gothic" panose="020B0502020202020204" pitchFamily="34" charset="0"/>
            </a:rPr>
            <a:t>Recognition on team banner</a:t>
          </a:r>
        </a:p>
        <a:p>
          <a:pPr marL="171450" lvl="1" indent="-171450" algn="l" defTabSz="755650">
            <a:lnSpc>
              <a:spcPct val="90000"/>
            </a:lnSpc>
            <a:spcBef>
              <a:spcPct val="0"/>
            </a:spcBef>
            <a:spcAft>
              <a:spcPct val="15000"/>
            </a:spcAft>
            <a:buChar char="••"/>
          </a:pPr>
          <a:r>
            <a:rPr lang="en-US" sz="1700" kern="1200">
              <a:latin typeface="Century Gothic" panose="020B0502020202020204" pitchFamily="34" charset="0"/>
            </a:rPr>
            <a:t>Pre-race social media mention</a:t>
          </a:r>
        </a:p>
      </dsp:txBody>
      <dsp:txXfrm>
        <a:off x="3675697" y="2222500"/>
        <a:ext cx="2810827" cy="2222500"/>
      </dsp:txXfrm>
    </dsp:sp>
    <dsp:sp modelId="{228BE11D-D9FC-4FDE-B311-E66F78F55296}">
      <dsp:nvSpPr>
        <dsp:cNvPr id="0" name=""/>
        <dsp:cNvSpPr/>
      </dsp:nvSpPr>
      <dsp:spPr>
        <a:xfrm rot="10800000">
          <a:off x="735139" y="2222500"/>
          <a:ext cx="2940557" cy="2222500"/>
        </a:xfrm>
        <a:prstGeom prst="trapezoid">
          <a:avLst>
            <a:gd name="adj" fmla="val 33077"/>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b="1" kern="1200">
              <a:latin typeface="Century Gothic" panose="020B0502020202020204" pitchFamily="34" charset="0"/>
            </a:rPr>
            <a:t>Gold Level</a:t>
          </a:r>
        </a:p>
      </dsp:txBody>
      <dsp:txXfrm rot="-10800000">
        <a:off x="1249737" y="2222500"/>
        <a:ext cx="1911362" cy="2222500"/>
      </dsp:txXfrm>
    </dsp:sp>
    <dsp:sp modelId="{9879D57E-AA7A-45E2-A91A-2C63B35DD9BC}">
      <dsp:nvSpPr>
        <dsp:cNvPr id="0" name=""/>
        <dsp:cNvSpPr/>
      </dsp:nvSpPr>
      <dsp:spPr>
        <a:xfrm>
          <a:off x="2205418" y="4445000"/>
          <a:ext cx="4281106" cy="2222500"/>
        </a:xfrm>
        <a:prstGeom prst="nonIsoscelesTrapezoid">
          <a:avLst>
            <a:gd name="adj1" fmla="val 33077"/>
            <a:gd name="adj2" fmla="val 0"/>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t" anchorCtr="0">
          <a:noAutofit/>
        </a:bodyPr>
        <a:lstStyle/>
        <a:p>
          <a:pPr marL="228600" lvl="1" indent="-228600" algn="l" defTabSz="889000">
            <a:lnSpc>
              <a:spcPct val="90000"/>
            </a:lnSpc>
            <a:spcBef>
              <a:spcPct val="0"/>
            </a:spcBef>
            <a:spcAft>
              <a:spcPct val="15000"/>
            </a:spcAft>
            <a:buChar char="••"/>
          </a:pPr>
          <a:endParaRPr lang="en-US" sz="2000" kern="1200">
            <a:latin typeface="Century Gothic" panose="020B0502020202020204" pitchFamily="34" charset="0"/>
          </a:endParaRPr>
        </a:p>
        <a:p>
          <a:pPr marL="171450" lvl="1" indent="-171450" algn="l" defTabSz="755650">
            <a:lnSpc>
              <a:spcPct val="90000"/>
            </a:lnSpc>
            <a:spcBef>
              <a:spcPct val="0"/>
            </a:spcBef>
            <a:spcAft>
              <a:spcPct val="15000"/>
            </a:spcAft>
            <a:buChar char="••"/>
          </a:pPr>
          <a:r>
            <a:rPr lang="en-US" sz="1700" kern="1200">
              <a:latin typeface="Century Gothic" panose="020B0502020202020204" pitchFamily="34" charset="0"/>
            </a:rPr>
            <a:t>Logo on t-shirt</a:t>
          </a:r>
        </a:p>
        <a:p>
          <a:pPr marL="171450" lvl="1" indent="-171450" algn="l" defTabSz="755650">
            <a:lnSpc>
              <a:spcPct val="90000"/>
            </a:lnSpc>
            <a:spcBef>
              <a:spcPct val="0"/>
            </a:spcBef>
            <a:spcAft>
              <a:spcPct val="15000"/>
            </a:spcAft>
            <a:buChar char="••"/>
          </a:pPr>
          <a:r>
            <a:rPr lang="en-US" sz="1700" kern="1200">
              <a:latin typeface="Century Gothic" panose="020B0502020202020204" pitchFamily="34" charset="0"/>
            </a:rPr>
            <a:t>Links on SIF site and Team SIF webpage</a:t>
          </a:r>
        </a:p>
        <a:p>
          <a:pPr marL="171450" lvl="1" indent="-171450" algn="l" defTabSz="755650">
            <a:lnSpc>
              <a:spcPct val="90000"/>
            </a:lnSpc>
            <a:spcBef>
              <a:spcPct val="0"/>
            </a:spcBef>
            <a:spcAft>
              <a:spcPct val="15000"/>
            </a:spcAft>
            <a:buChar char="••"/>
          </a:pPr>
          <a:r>
            <a:rPr lang="en-US" sz="1700" kern="1200">
              <a:latin typeface="Century Gothic" panose="020B0502020202020204" pitchFamily="34" charset="0"/>
            </a:rPr>
            <a:t>Recognition in SIF newsletter &amp; e-newsletter</a:t>
          </a:r>
        </a:p>
      </dsp:txBody>
      <dsp:txXfrm>
        <a:off x="2940558" y="4445000"/>
        <a:ext cx="3545967" cy="2222500"/>
      </dsp:txXfrm>
    </dsp:sp>
    <dsp:sp modelId="{D412AD8A-9336-4A55-A785-91339075D5A7}">
      <dsp:nvSpPr>
        <dsp:cNvPr id="0" name=""/>
        <dsp:cNvSpPr/>
      </dsp:nvSpPr>
      <dsp:spPr>
        <a:xfrm rot="10800000">
          <a:off x="1470279" y="4445000"/>
          <a:ext cx="1470278" cy="2222500"/>
        </a:xfrm>
        <a:prstGeom prst="trapezoid">
          <a:avLst>
            <a:gd name="adj" fmla="val 5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b="1" kern="1200">
              <a:latin typeface="Century Gothic" panose="020B0502020202020204" pitchFamily="34" charset="0"/>
            </a:rPr>
            <a:t>Bronze Level</a:t>
          </a:r>
        </a:p>
      </dsp:txBody>
      <dsp:txXfrm rot="-10800000">
        <a:off x="1470279" y="4445000"/>
        <a:ext cx="1470278" cy="2222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A432D1-9D4C-4C77-8CF8-19E6CE7410E0}">
      <dsp:nvSpPr>
        <dsp:cNvPr id="0" name=""/>
        <dsp:cNvSpPr/>
      </dsp:nvSpPr>
      <dsp:spPr>
        <a:xfrm>
          <a:off x="0" y="316605"/>
          <a:ext cx="6238875" cy="1705725"/>
        </a:xfrm>
        <a:prstGeom prst="rect">
          <a:avLst/>
        </a:prstGeom>
        <a:solidFill>
          <a:schemeClr val="lt1">
            <a:alpha val="90000"/>
            <a:hueOff val="0"/>
            <a:satOff val="0"/>
            <a:lumOff val="0"/>
            <a:alphaOff val="0"/>
          </a:schemeClr>
        </a:solidFill>
        <a:ln w="6350" cap="flat" cmpd="sng" algn="ctr">
          <a:solidFill>
            <a:schemeClr val="accent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4206" tIns="395732" rIns="484206"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Century Gothic" panose="020B0502020202020204" pitchFamily="34" charset="0"/>
            </a:rPr>
            <a:t>A gift at this level sponsors one classroom to participate in the SIF program for one full academic year, including all supplies, SIF Dollars, teacher training and classroom support, and experiential learning opportunities.</a:t>
          </a:r>
        </a:p>
        <a:p>
          <a:pPr marL="114300" lvl="1" indent="-114300" algn="l" defTabSz="533400">
            <a:lnSpc>
              <a:spcPct val="90000"/>
            </a:lnSpc>
            <a:spcBef>
              <a:spcPct val="0"/>
            </a:spcBef>
            <a:spcAft>
              <a:spcPct val="15000"/>
            </a:spcAft>
            <a:buChar char="••"/>
          </a:pPr>
          <a:r>
            <a:rPr lang="en-US" sz="1200" kern="1200">
              <a:latin typeface="Century Gothic" panose="020B0502020202020204" pitchFamily="34" charset="0"/>
            </a:rPr>
            <a:t>In addition, this gift would enable five SIF teachers to each attend one SIF professional development training to learn and share best practices for teaching financial literacy</a:t>
          </a:r>
        </a:p>
      </dsp:txBody>
      <dsp:txXfrm>
        <a:off x="0" y="316605"/>
        <a:ext cx="6238875" cy="1705725"/>
      </dsp:txXfrm>
    </dsp:sp>
    <dsp:sp modelId="{35E56C1A-2BF0-438D-A8A7-9CF335B8C31C}">
      <dsp:nvSpPr>
        <dsp:cNvPr id="0" name=""/>
        <dsp:cNvSpPr/>
      </dsp:nvSpPr>
      <dsp:spPr>
        <a:xfrm>
          <a:off x="311943" y="36165"/>
          <a:ext cx="4367212" cy="560880"/>
        </a:xfrm>
        <a:prstGeom prst="roundRect">
          <a:avLst/>
        </a:prstGeom>
        <a:solidFill>
          <a:srgbClr val="29246A"/>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070" tIns="0" rIns="165070" bIns="0" numCol="1" spcCol="1270" anchor="ctr" anchorCtr="0">
          <a:noAutofit/>
        </a:bodyPr>
        <a:lstStyle/>
        <a:p>
          <a:pPr lvl="0" algn="l" defTabSz="800100">
            <a:lnSpc>
              <a:spcPct val="90000"/>
            </a:lnSpc>
            <a:spcBef>
              <a:spcPct val="0"/>
            </a:spcBef>
            <a:spcAft>
              <a:spcPct val="35000"/>
            </a:spcAft>
          </a:pPr>
          <a:r>
            <a:rPr lang="en-US" sz="1800" b="1" kern="1200">
              <a:solidFill>
                <a:schemeClr val="bg1"/>
              </a:solidFill>
            </a:rPr>
            <a:t>$2,500</a:t>
          </a:r>
          <a:endParaRPr lang="en-US" sz="1200" b="1" kern="1200">
            <a:solidFill>
              <a:schemeClr val="bg1"/>
            </a:solidFill>
          </a:endParaRPr>
        </a:p>
      </dsp:txBody>
      <dsp:txXfrm>
        <a:off x="339323" y="63545"/>
        <a:ext cx="4312452" cy="506120"/>
      </dsp:txXfrm>
    </dsp:sp>
    <dsp:sp modelId="{B8D8EB30-CD72-42F3-859D-173214C96E7A}">
      <dsp:nvSpPr>
        <dsp:cNvPr id="0" name=""/>
        <dsp:cNvSpPr/>
      </dsp:nvSpPr>
      <dsp:spPr>
        <a:xfrm>
          <a:off x="0" y="2405370"/>
          <a:ext cx="6238875" cy="1526174"/>
        </a:xfrm>
        <a:prstGeom prst="rect">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4206" tIns="395732" rIns="484206"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Century Gothic" panose="020B0502020202020204" pitchFamily="34" charset="0"/>
            </a:rPr>
            <a:t>Allows 40 Stocks in the Future students to have a valuable, hands-on learning experience at Towson University's state of the art Finance Lab. </a:t>
          </a:r>
          <a:endParaRPr lang="en-US" sz="1200" kern="1200"/>
        </a:p>
        <a:p>
          <a:pPr marL="114300" lvl="1" indent="-114300" algn="l" defTabSz="533400">
            <a:lnSpc>
              <a:spcPct val="90000"/>
            </a:lnSpc>
            <a:spcBef>
              <a:spcPct val="0"/>
            </a:spcBef>
            <a:spcAft>
              <a:spcPct val="15000"/>
            </a:spcAft>
            <a:buChar char="••"/>
          </a:pPr>
          <a:r>
            <a:rPr lang="en-US" sz="1200" kern="1200">
              <a:latin typeface="Century Gothic" panose="020B0502020202020204" pitchFamily="34" charset="0"/>
            </a:rPr>
            <a:t>SIF's field trips to the Finance Lab simulate trading room floor transactions and are led by teams of corporate volunteers - a wonderful oppotunity for students and professionals to interact!</a:t>
          </a:r>
        </a:p>
      </dsp:txBody>
      <dsp:txXfrm>
        <a:off x="0" y="2405370"/>
        <a:ext cx="6238875" cy="1526174"/>
      </dsp:txXfrm>
    </dsp:sp>
    <dsp:sp modelId="{D03CE597-9DAA-465C-BECB-63267F4A60EF}">
      <dsp:nvSpPr>
        <dsp:cNvPr id="0" name=""/>
        <dsp:cNvSpPr/>
      </dsp:nvSpPr>
      <dsp:spPr>
        <a:xfrm>
          <a:off x="311943" y="2124930"/>
          <a:ext cx="4367212" cy="560880"/>
        </a:xfrm>
        <a:prstGeom prst="roundRect">
          <a:avLst/>
        </a:prstGeom>
        <a:solidFill>
          <a:srgbClr val="92D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070" tIns="0" rIns="165070" bIns="0" numCol="1" spcCol="1270" anchor="ctr" anchorCtr="0">
          <a:noAutofit/>
        </a:bodyPr>
        <a:lstStyle/>
        <a:p>
          <a:pPr lvl="0" algn="l" defTabSz="800100">
            <a:lnSpc>
              <a:spcPct val="90000"/>
            </a:lnSpc>
            <a:spcBef>
              <a:spcPct val="0"/>
            </a:spcBef>
            <a:spcAft>
              <a:spcPct val="35000"/>
            </a:spcAft>
          </a:pPr>
          <a:r>
            <a:rPr lang="en-US" sz="1800" b="1" kern="1200">
              <a:solidFill>
                <a:schemeClr val="bg1"/>
              </a:solidFill>
            </a:rPr>
            <a:t>$1,000</a:t>
          </a:r>
        </a:p>
      </dsp:txBody>
      <dsp:txXfrm>
        <a:off x="339323" y="2152310"/>
        <a:ext cx="4312452" cy="506120"/>
      </dsp:txXfrm>
    </dsp:sp>
    <dsp:sp modelId="{627E39D5-3B43-4218-972D-D80536335A51}">
      <dsp:nvSpPr>
        <dsp:cNvPr id="0" name=""/>
        <dsp:cNvSpPr/>
      </dsp:nvSpPr>
      <dsp:spPr>
        <a:xfrm>
          <a:off x="0" y="4314585"/>
          <a:ext cx="6238875" cy="1526174"/>
        </a:xfrm>
        <a:prstGeom prst="rect">
          <a:avLst/>
        </a:prstGeom>
        <a:solidFill>
          <a:schemeClr val="lt1">
            <a:alpha val="90000"/>
            <a:hueOff val="0"/>
            <a:satOff val="0"/>
            <a:lumOff val="0"/>
            <a:alphaOff val="0"/>
          </a:schemeClr>
        </a:solidFill>
        <a:ln w="6350" cap="flat" cmpd="sng" algn="ctr">
          <a:solidFill>
            <a:srgbClr val="0070C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4206" tIns="395732" rIns="484206"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Century Gothic" panose="020B0502020202020204" pitchFamily="34" charset="0"/>
            </a:rPr>
            <a:t>Equips 10 SIF students with their own SIF textbook, providing financial life skills. </a:t>
          </a:r>
        </a:p>
        <a:p>
          <a:pPr marL="114300" lvl="1" indent="-114300" algn="l" defTabSz="533400">
            <a:lnSpc>
              <a:spcPct val="90000"/>
            </a:lnSpc>
            <a:spcBef>
              <a:spcPct val="0"/>
            </a:spcBef>
            <a:spcAft>
              <a:spcPct val="15000"/>
            </a:spcAft>
            <a:buChar char="••"/>
          </a:pPr>
          <a:r>
            <a:rPr lang="en-US" sz="1200" kern="1200">
              <a:latin typeface="Century Gothic" panose="020B0502020202020204" pitchFamily="34" charset="0"/>
            </a:rPr>
            <a:t>SIF's curriculum gives in-depth focus to wealth-building aspects of financial literacy (stocks, bonds, savings and mutual funds). Students complete the program understanding price trends, debt-to-equity ratios, dividends and other, similar concepts.</a:t>
          </a:r>
          <a:endParaRPr lang="en-US" sz="1200" kern="1200">
            <a:latin typeface="Century Gothic" panose="020B0502020202020204" pitchFamily="34" charset="0"/>
          </a:endParaRPr>
        </a:p>
      </dsp:txBody>
      <dsp:txXfrm>
        <a:off x="0" y="4314585"/>
        <a:ext cx="6238875" cy="1526174"/>
      </dsp:txXfrm>
    </dsp:sp>
    <dsp:sp modelId="{EBC95181-E439-4BEB-B31C-76094A3605F3}">
      <dsp:nvSpPr>
        <dsp:cNvPr id="0" name=""/>
        <dsp:cNvSpPr/>
      </dsp:nvSpPr>
      <dsp:spPr>
        <a:xfrm>
          <a:off x="311943" y="4034145"/>
          <a:ext cx="4367212" cy="560880"/>
        </a:xfrm>
        <a:prstGeom prst="roundRect">
          <a:avLst/>
        </a:prstGeom>
        <a:solidFill>
          <a:schemeClr val="accent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070" tIns="0" rIns="165070" bIns="0" numCol="1" spcCol="1270" anchor="ctr" anchorCtr="0">
          <a:noAutofit/>
        </a:bodyPr>
        <a:lstStyle/>
        <a:p>
          <a:pPr lvl="0" algn="l" defTabSz="800100">
            <a:lnSpc>
              <a:spcPct val="90000"/>
            </a:lnSpc>
            <a:spcBef>
              <a:spcPct val="0"/>
            </a:spcBef>
            <a:spcAft>
              <a:spcPct val="35000"/>
            </a:spcAft>
          </a:pPr>
          <a:r>
            <a:rPr lang="en-US" sz="1800" b="1" kern="1200">
              <a:solidFill>
                <a:schemeClr val="bg1"/>
              </a:solidFill>
            </a:rPr>
            <a:t>$500</a:t>
          </a:r>
        </a:p>
      </dsp:txBody>
      <dsp:txXfrm>
        <a:off x="339323" y="4061525"/>
        <a:ext cx="4312452" cy="50612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Benefitting a financial literacy program for middle schoolers at Stocks in the Future</Abstract>
  <CompanyAddress>2701 N. Charles Street, Suite 300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EB25AB-75A9-46B6-A9D3-52DBAB735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Pages>
  <Words>1858</Words>
  <Characters>10595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17th Annual Baltimore Running Festival</vt:lpstr>
    </vt:vector>
  </TitlesOfParts>
  <Company>Stocks in the Future</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Annual Baltimore Running Festival</dc:title>
  <dc:subject/>
  <dc:creator>Jessica McKearin</dc:creator>
  <cp:keywords/>
  <dc:description/>
  <cp:lastModifiedBy>Jessica McKearin</cp:lastModifiedBy>
  <cp:revision>4</cp:revision>
  <cp:lastPrinted>2016-08-04T19:31:00Z</cp:lastPrinted>
  <dcterms:created xsi:type="dcterms:W3CDTF">2017-07-26T21:09:00Z</dcterms:created>
  <dcterms:modified xsi:type="dcterms:W3CDTF">2017-07-27T15:14:00Z</dcterms:modified>
</cp:coreProperties>
</file>